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B4" w:rsidRPr="00736BEF" w:rsidRDefault="004758B4" w:rsidP="004758B4">
      <w:pPr>
        <w:pStyle w:val="Default"/>
        <w:jc w:val="center"/>
        <w:rPr>
          <w:rFonts w:eastAsia="Times New Roman"/>
          <w:b/>
          <w:bCs/>
          <w:color w:val="auto"/>
          <w:sz w:val="28"/>
          <w:szCs w:val="28"/>
        </w:rPr>
      </w:pPr>
      <w:r w:rsidRPr="00736BEF">
        <w:rPr>
          <w:rFonts w:eastAsia="Times New Roman"/>
          <w:b/>
          <w:bCs/>
          <w:color w:val="auto"/>
          <w:sz w:val="28"/>
          <w:szCs w:val="28"/>
        </w:rPr>
        <w:t>ПРЕДСТАВЛЕНИЕ</w:t>
      </w:r>
    </w:p>
    <w:p w:rsidR="004758B4" w:rsidRPr="00736BEF" w:rsidRDefault="004758B4" w:rsidP="004758B4">
      <w:pPr>
        <w:pStyle w:val="Default"/>
        <w:jc w:val="center"/>
        <w:rPr>
          <w:rFonts w:eastAsia="Times New Roman"/>
          <w:b/>
          <w:bCs/>
          <w:color w:val="auto"/>
          <w:sz w:val="28"/>
          <w:szCs w:val="28"/>
        </w:rPr>
      </w:pPr>
      <w:r w:rsidRPr="00736BEF">
        <w:rPr>
          <w:rFonts w:eastAsia="Times New Roman"/>
          <w:b/>
          <w:bCs/>
          <w:color w:val="auto"/>
          <w:sz w:val="28"/>
          <w:szCs w:val="28"/>
        </w:rPr>
        <w:t>на соискателей Премии Центрального федерального округа</w:t>
      </w:r>
    </w:p>
    <w:p w:rsidR="004C0F1F" w:rsidRPr="00736BEF" w:rsidRDefault="004758B4" w:rsidP="004758B4">
      <w:pPr>
        <w:pStyle w:val="Default"/>
        <w:jc w:val="center"/>
        <w:rPr>
          <w:b/>
          <w:bCs/>
          <w:sz w:val="28"/>
          <w:szCs w:val="28"/>
        </w:rPr>
      </w:pPr>
      <w:r w:rsidRPr="00736BEF">
        <w:rPr>
          <w:rFonts w:eastAsia="Times New Roman"/>
          <w:b/>
          <w:bCs/>
          <w:color w:val="auto"/>
          <w:sz w:val="28"/>
          <w:szCs w:val="28"/>
        </w:rPr>
        <w:t xml:space="preserve"> в области литературы и искусства в номинации</w:t>
      </w:r>
      <w:r w:rsidR="00736BEF" w:rsidRPr="00736BEF">
        <w:rPr>
          <w:rFonts w:eastAsia="Times New Roman"/>
          <w:b/>
          <w:bCs/>
          <w:color w:val="auto"/>
          <w:sz w:val="28"/>
          <w:szCs w:val="28"/>
        </w:rPr>
        <w:t xml:space="preserve"> «За  создание талантливых произведений литературы и искусства»</w:t>
      </w:r>
    </w:p>
    <w:p w:rsidR="004758B4" w:rsidRPr="00736BEF" w:rsidRDefault="004758B4" w:rsidP="0009068E">
      <w:pPr>
        <w:pStyle w:val="a3"/>
        <w:spacing w:after="0"/>
        <w:ind w:left="0"/>
        <w:jc w:val="both"/>
        <w:rPr>
          <w:rFonts w:ascii="Times New Roman" w:hAnsi="Times New Roman" w:cs="Times New Roman"/>
          <w:b/>
          <w:sz w:val="28"/>
          <w:szCs w:val="28"/>
        </w:rPr>
      </w:pPr>
    </w:p>
    <w:p w:rsidR="008D141C" w:rsidRPr="00736BEF" w:rsidRDefault="008D141C" w:rsidP="008D141C">
      <w:pPr>
        <w:pStyle w:val="Default"/>
        <w:rPr>
          <w:sz w:val="28"/>
          <w:szCs w:val="28"/>
        </w:rPr>
      </w:pPr>
      <w:r w:rsidRPr="00736BEF">
        <w:rPr>
          <w:b/>
          <w:sz w:val="28"/>
          <w:szCs w:val="28"/>
        </w:rPr>
        <w:t xml:space="preserve">Соискатель: </w:t>
      </w:r>
      <w:r w:rsidRPr="00736BEF">
        <w:rPr>
          <w:sz w:val="28"/>
          <w:szCs w:val="28"/>
        </w:rPr>
        <w:t xml:space="preserve"> Маркин Виктор Васильевич – художник отдела «Романовская игрушка» областного автономного учреждения «Областной Центр событийного туризма»; </w:t>
      </w:r>
    </w:p>
    <w:p w:rsidR="008D141C" w:rsidRPr="00736BEF" w:rsidRDefault="008D141C" w:rsidP="008D141C">
      <w:pPr>
        <w:pStyle w:val="Default"/>
        <w:rPr>
          <w:sz w:val="28"/>
          <w:szCs w:val="28"/>
        </w:rPr>
      </w:pPr>
      <w:r w:rsidRPr="00736BEF">
        <w:rPr>
          <w:sz w:val="28"/>
          <w:szCs w:val="28"/>
        </w:rPr>
        <w:t>Короленко Анастасия Сергеевна – художник, заведующая отделом «Романовская игрушка» областного автономного учреждения «Областной Центр событийного туризма»;</w:t>
      </w:r>
    </w:p>
    <w:p w:rsidR="008D141C" w:rsidRPr="00736BEF" w:rsidRDefault="008D141C" w:rsidP="008D141C">
      <w:pPr>
        <w:pStyle w:val="Default"/>
        <w:rPr>
          <w:sz w:val="28"/>
          <w:szCs w:val="28"/>
        </w:rPr>
      </w:pPr>
      <w:proofErr w:type="spellStart"/>
      <w:r w:rsidRPr="00736BEF">
        <w:rPr>
          <w:sz w:val="28"/>
          <w:szCs w:val="28"/>
        </w:rPr>
        <w:t>Волокитина</w:t>
      </w:r>
      <w:proofErr w:type="spellEnd"/>
      <w:r w:rsidRPr="00736BEF">
        <w:rPr>
          <w:sz w:val="28"/>
          <w:szCs w:val="28"/>
        </w:rPr>
        <w:t xml:space="preserve"> Ольга Леонидовна - художник отдела «Романовская игрушка» областного автономного учреждения «Областной Центр событийного туризма»;</w:t>
      </w:r>
    </w:p>
    <w:p w:rsidR="008D141C" w:rsidRPr="00736BEF" w:rsidRDefault="008D141C" w:rsidP="008D141C">
      <w:pPr>
        <w:pStyle w:val="Default"/>
        <w:rPr>
          <w:sz w:val="28"/>
          <w:szCs w:val="28"/>
        </w:rPr>
      </w:pPr>
      <w:proofErr w:type="spellStart"/>
      <w:r w:rsidRPr="00736BEF">
        <w:rPr>
          <w:sz w:val="28"/>
          <w:szCs w:val="28"/>
        </w:rPr>
        <w:t>Волокитина</w:t>
      </w:r>
      <w:proofErr w:type="spellEnd"/>
      <w:r w:rsidRPr="00736BEF">
        <w:rPr>
          <w:sz w:val="28"/>
          <w:szCs w:val="28"/>
        </w:rPr>
        <w:t xml:space="preserve"> Анжелика Александровна – художник, руководитель кружка «Романовская игрушка» областного автономного учреждения «Областной Центр событийного туризма»;</w:t>
      </w:r>
    </w:p>
    <w:p w:rsidR="008D141C" w:rsidRPr="00736BEF" w:rsidRDefault="008D141C" w:rsidP="008D141C">
      <w:pPr>
        <w:pStyle w:val="Default"/>
        <w:rPr>
          <w:sz w:val="28"/>
          <w:szCs w:val="28"/>
        </w:rPr>
      </w:pPr>
      <w:r w:rsidRPr="00736BEF">
        <w:rPr>
          <w:sz w:val="28"/>
          <w:szCs w:val="28"/>
        </w:rPr>
        <w:t>Харина Яна Ивановна – художник, руководитель кружка «Романовская игрушка» областного автономного учреждения «Областной Центр событийного туризма».</w:t>
      </w:r>
    </w:p>
    <w:p w:rsidR="008D141C" w:rsidRPr="00736BEF" w:rsidRDefault="008D141C" w:rsidP="008D141C">
      <w:pPr>
        <w:pStyle w:val="Default"/>
        <w:rPr>
          <w:sz w:val="28"/>
          <w:szCs w:val="28"/>
        </w:rPr>
      </w:pPr>
    </w:p>
    <w:p w:rsidR="004C0F1F" w:rsidRPr="00736BEF" w:rsidRDefault="004C0F1F" w:rsidP="008D141C">
      <w:pPr>
        <w:pStyle w:val="Default"/>
        <w:spacing w:after="240" w:line="276" w:lineRule="auto"/>
        <w:rPr>
          <w:sz w:val="28"/>
          <w:szCs w:val="28"/>
        </w:rPr>
      </w:pPr>
      <w:r w:rsidRPr="00736BEF">
        <w:rPr>
          <w:b/>
          <w:bCs/>
          <w:sz w:val="28"/>
          <w:szCs w:val="28"/>
        </w:rPr>
        <w:t xml:space="preserve">Номинация: </w:t>
      </w:r>
      <w:r w:rsidR="0004763A" w:rsidRPr="00736BEF">
        <w:rPr>
          <w:bCs/>
          <w:sz w:val="28"/>
          <w:szCs w:val="28"/>
        </w:rPr>
        <w:t>«</w:t>
      </w:r>
      <w:r w:rsidR="004758B4" w:rsidRPr="00736BEF">
        <w:rPr>
          <w:bCs/>
          <w:sz w:val="28"/>
          <w:szCs w:val="28"/>
        </w:rPr>
        <w:t>За  создание талантливых произведений литературы и искусства</w:t>
      </w:r>
      <w:r w:rsidR="0004763A" w:rsidRPr="00736BEF">
        <w:rPr>
          <w:sz w:val="28"/>
          <w:szCs w:val="28"/>
        </w:rPr>
        <w:t>»</w:t>
      </w:r>
    </w:p>
    <w:p w:rsidR="008D141C" w:rsidRPr="00736BEF" w:rsidRDefault="008D141C" w:rsidP="008D141C">
      <w:pPr>
        <w:pStyle w:val="Default"/>
        <w:spacing w:after="240"/>
        <w:jc w:val="both"/>
        <w:rPr>
          <w:sz w:val="28"/>
          <w:szCs w:val="28"/>
        </w:rPr>
      </w:pPr>
      <w:r w:rsidRPr="00736BEF">
        <w:rPr>
          <w:b/>
          <w:sz w:val="28"/>
          <w:szCs w:val="28"/>
        </w:rPr>
        <w:t>Проект:</w:t>
      </w:r>
      <w:r w:rsidRPr="00736BEF">
        <w:rPr>
          <w:sz w:val="28"/>
          <w:szCs w:val="28"/>
        </w:rPr>
        <w:t xml:space="preserve"> «Возрождение, сохранение и популяризация народного промысла «Романовская глиняная игрушка»</w:t>
      </w:r>
    </w:p>
    <w:p w:rsidR="00736BEF" w:rsidRPr="00736BEF" w:rsidRDefault="00736BEF" w:rsidP="008D141C">
      <w:pPr>
        <w:pStyle w:val="Default"/>
        <w:spacing w:after="240"/>
        <w:jc w:val="both"/>
        <w:rPr>
          <w:bCs/>
          <w:spacing w:val="-4"/>
          <w:sz w:val="28"/>
          <w:szCs w:val="28"/>
        </w:rPr>
      </w:pPr>
      <w:r w:rsidRPr="00736BEF">
        <w:rPr>
          <w:b/>
          <w:bCs/>
          <w:spacing w:val="-4"/>
          <w:sz w:val="28"/>
          <w:szCs w:val="28"/>
        </w:rPr>
        <w:t>Ссылка для скачивания приложений:</w:t>
      </w:r>
      <w:r w:rsidRPr="00736BEF">
        <w:rPr>
          <w:bCs/>
          <w:spacing w:val="-4"/>
          <w:sz w:val="28"/>
          <w:szCs w:val="28"/>
        </w:rPr>
        <w:t xml:space="preserve"> https://</w:t>
      </w:r>
      <w:r w:rsidR="00B75132">
        <w:rPr>
          <w:bCs/>
          <w:spacing w:val="-4"/>
          <w:sz w:val="28"/>
          <w:szCs w:val="28"/>
        </w:rPr>
        <w:t>...</w:t>
      </w:r>
      <w:r w:rsidRPr="00736BEF">
        <w:rPr>
          <w:bCs/>
          <w:spacing w:val="-4"/>
          <w:sz w:val="28"/>
          <w:szCs w:val="28"/>
        </w:rPr>
        <w:t>.ru/public/5jbg/</w:t>
      </w:r>
    </w:p>
    <w:p w:rsidR="00D07386" w:rsidRPr="00736BEF" w:rsidRDefault="004758B4" w:rsidP="0009068E">
      <w:pPr>
        <w:pStyle w:val="a3"/>
        <w:spacing w:after="0"/>
        <w:ind w:left="0"/>
        <w:rPr>
          <w:rFonts w:ascii="Times New Roman" w:hAnsi="Times New Roman" w:cs="Times New Roman"/>
          <w:b/>
          <w:sz w:val="28"/>
          <w:szCs w:val="28"/>
        </w:rPr>
      </w:pPr>
      <w:r w:rsidRPr="00736BEF">
        <w:rPr>
          <w:rFonts w:ascii="Times New Roman" w:hAnsi="Times New Roman" w:cs="Times New Roman"/>
          <w:b/>
          <w:sz w:val="28"/>
          <w:szCs w:val="28"/>
        </w:rPr>
        <w:t>Контакты</w:t>
      </w:r>
      <w:r w:rsidR="00D07386" w:rsidRPr="00736BEF">
        <w:rPr>
          <w:rFonts w:ascii="Times New Roman" w:hAnsi="Times New Roman" w:cs="Times New Roman"/>
          <w:b/>
          <w:sz w:val="28"/>
          <w:szCs w:val="28"/>
        </w:rPr>
        <w:t>:</w:t>
      </w:r>
      <w:r w:rsidRPr="00736BEF">
        <w:rPr>
          <w:rFonts w:ascii="Times New Roman" w:hAnsi="Times New Roman" w:cs="Times New Roman"/>
          <w:b/>
          <w:sz w:val="28"/>
          <w:szCs w:val="28"/>
        </w:rPr>
        <w:t xml:space="preserve"> </w:t>
      </w:r>
      <w:r w:rsidR="00332A9C" w:rsidRPr="00736BEF">
        <w:rPr>
          <w:rFonts w:ascii="Times New Roman" w:hAnsi="Times New Roman" w:cs="Times New Roman"/>
          <w:sz w:val="28"/>
          <w:szCs w:val="28"/>
        </w:rPr>
        <w:t>Областной автономное учреждение «</w:t>
      </w:r>
      <w:r w:rsidR="00D07386" w:rsidRPr="00736BEF">
        <w:rPr>
          <w:rFonts w:ascii="Times New Roman" w:hAnsi="Times New Roman" w:cs="Times New Roman"/>
          <w:sz w:val="28"/>
          <w:szCs w:val="28"/>
        </w:rPr>
        <w:t>Областной Центр событийного туризма»</w:t>
      </w:r>
      <w:r w:rsidRPr="00736BEF">
        <w:rPr>
          <w:rFonts w:ascii="Times New Roman" w:hAnsi="Times New Roman" w:cs="Times New Roman"/>
          <w:sz w:val="28"/>
          <w:szCs w:val="28"/>
        </w:rPr>
        <w:t xml:space="preserve">, </w:t>
      </w:r>
      <w:r w:rsidR="00B63F4D" w:rsidRPr="00736BEF">
        <w:rPr>
          <w:rFonts w:ascii="Times New Roman" w:hAnsi="Times New Roman" w:cs="Times New Roman"/>
          <w:sz w:val="28"/>
          <w:szCs w:val="28"/>
        </w:rPr>
        <w:t>398024, Липецкая область, г. Липецк, проспект Победа, д. 67а</w:t>
      </w:r>
      <w:r w:rsidR="00B63F4D" w:rsidRPr="00736BEF">
        <w:rPr>
          <w:rFonts w:ascii="Times New Roman" w:hAnsi="Times New Roman" w:cs="Times New Roman"/>
          <w:sz w:val="28"/>
          <w:szCs w:val="28"/>
        </w:rPr>
        <w:br/>
      </w:r>
    </w:p>
    <w:p w:rsidR="004C0F1F" w:rsidRPr="00736BEF" w:rsidRDefault="004758B4" w:rsidP="0009068E">
      <w:pPr>
        <w:pStyle w:val="a3"/>
        <w:spacing w:after="0"/>
        <w:ind w:left="0"/>
        <w:jc w:val="both"/>
        <w:rPr>
          <w:rFonts w:ascii="Times New Roman" w:hAnsi="Times New Roman" w:cs="Times New Roman"/>
          <w:sz w:val="28"/>
          <w:szCs w:val="28"/>
        </w:rPr>
      </w:pPr>
      <w:r w:rsidRPr="00736BEF">
        <w:rPr>
          <w:rFonts w:ascii="Times New Roman" w:hAnsi="Times New Roman" w:cs="Times New Roman"/>
          <w:sz w:val="28"/>
          <w:szCs w:val="28"/>
        </w:rPr>
        <w:t>Д</w:t>
      </w:r>
      <w:r w:rsidR="004C0F1F" w:rsidRPr="00736BEF">
        <w:rPr>
          <w:rFonts w:ascii="Times New Roman" w:hAnsi="Times New Roman" w:cs="Times New Roman"/>
          <w:sz w:val="28"/>
          <w:szCs w:val="28"/>
        </w:rPr>
        <w:t>иректор</w:t>
      </w:r>
      <w:r w:rsidRPr="00736BEF">
        <w:rPr>
          <w:rFonts w:ascii="Times New Roman" w:hAnsi="Times New Roman" w:cs="Times New Roman"/>
          <w:sz w:val="28"/>
          <w:szCs w:val="28"/>
        </w:rPr>
        <w:t>:</w:t>
      </w:r>
      <w:r w:rsidR="00D07386" w:rsidRPr="00736BEF">
        <w:rPr>
          <w:rFonts w:ascii="Times New Roman" w:hAnsi="Times New Roman" w:cs="Times New Roman"/>
          <w:sz w:val="28"/>
          <w:szCs w:val="28"/>
        </w:rPr>
        <w:t xml:space="preserve"> </w:t>
      </w:r>
      <w:r w:rsidR="00D07386" w:rsidRPr="00736BEF">
        <w:rPr>
          <w:rFonts w:ascii="Times New Roman" w:hAnsi="Times New Roman" w:cs="Times New Roman"/>
          <w:b/>
          <w:sz w:val="28"/>
          <w:szCs w:val="28"/>
        </w:rPr>
        <w:t>Марина Сергеевна Кирсанова</w:t>
      </w:r>
    </w:p>
    <w:p w:rsidR="004C0F1F" w:rsidRPr="00736BEF" w:rsidRDefault="004758B4" w:rsidP="0009068E">
      <w:pPr>
        <w:pStyle w:val="a3"/>
        <w:spacing w:after="0"/>
        <w:ind w:left="0"/>
        <w:rPr>
          <w:rFonts w:ascii="Times New Roman" w:hAnsi="Times New Roman" w:cs="Times New Roman"/>
          <w:color w:val="000000"/>
          <w:sz w:val="28"/>
          <w:szCs w:val="28"/>
          <w:shd w:val="clear" w:color="auto" w:fill="FFFFFF"/>
        </w:rPr>
      </w:pPr>
      <w:r w:rsidRPr="00736BEF">
        <w:rPr>
          <w:rFonts w:ascii="Times New Roman" w:hAnsi="Times New Roman" w:cs="Times New Roman"/>
          <w:sz w:val="28"/>
          <w:szCs w:val="28"/>
        </w:rPr>
        <w:t>Контактные номера телефонов:</w:t>
      </w:r>
      <w:r w:rsidR="00943685" w:rsidRPr="00736BEF">
        <w:rPr>
          <w:rFonts w:ascii="Times New Roman" w:hAnsi="Times New Roman" w:cs="Times New Roman"/>
          <w:sz w:val="28"/>
          <w:szCs w:val="28"/>
        </w:rPr>
        <w:t>:</w:t>
      </w:r>
      <w:r w:rsidR="000C5706" w:rsidRPr="00736BEF">
        <w:rPr>
          <w:rFonts w:ascii="Times New Roman" w:hAnsi="Times New Roman" w:cs="Times New Roman"/>
          <w:sz w:val="28"/>
          <w:szCs w:val="28"/>
        </w:rPr>
        <w:t xml:space="preserve"> </w:t>
      </w:r>
      <w:r w:rsidR="003416DB" w:rsidRPr="00736BEF">
        <w:rPr>
          <w:rFonts w:ascii="Times New Roman" w:hAnsi="Times New Roman" w:cs="Times New Roman"/>
          <w:sz w:val="28"/>
          <w:szCs w:val="28"/>
        </w:rPr>
        <w:t xml:space="preserve">(4742) 47-82-92, </w:t>
      </w:r>
      <w:r w:rsidR="003416DB" w:rsidRPr="00736BEF">
        <w:rPr>
          <w:rFonts w:ascii="Times New Roman" w:hAnsi="Times New Roman" w:cs="Times New Roman"/>
          <w:color w:val="000000"/>
          <w:sz w:val="28"/>
          <w:szCs w:val="28"/>
          <w:shd w:val="clear" w:color="auto" w:fill="FFFFFF"/>
        </w:rPr>
        <w:t>8-</w:t>
      </w:r>
      <w:r w:rsidR="004C0F1F" w:rsidRPr="00736BEF">
        <w:rPr>
          <w:rFonts w:ascii="Times New Roman" w:hAnsi="Times New Roman" w:cs="Times New Roman"/>
          <w:color w:val="000000"/>
          <w:sz w:val="28"/>
          <w:szCs w:val="28"/>
          <w:shd w:val="clear" w:color="auto" w:fill="FFFFFF"/>
        </w:rPr>
        <w:t>903</w:t>
      </w:r>
      <w:r w:rsidR="003416DB" w:rsidRPr="00736BEF">
        <w:rPr>
          <w:rFonts w:ascii="Times New Roman" w:hAnsi="Times New Roman" w:cs="Times New Roman"/>
          <w:color w:val="000000"/>
          <w:sz w:val="28"/>
          <w:szCs w:val="28"/>
          <w:shd w:val="clear" w:color="auto" w:fill="FFFFFF"/>
        </w:rPr>
        <w:t>-</w:t>
      </w:r>
      <w:r w:rsidR="008D141C" w:rsidRPr="00736BEF">
        <w:rPr>
          <w:rFonts w:ascii="Times New Roman" w:hAnsi="Times New Roman" w:cs="Times New Roman"/>
          <w:color w:val="000000"/>
          <w:sz w:val="28"/>
          <w:szCs w:val="28"/>
          <w:shd w:val="clear" w:color="auto" w:fill="FFFFFF"/>
        </w:rPr>
        <w:t>000</w:t>
      </w:r>
      <w:r w:rsidR="003416DB" w:rsidRPr="00736BEF">
        <w:rPr>
          <w:rFonts w:ascii="Times New Roman" w:hAnsi="Times New Roman" w:cs="Times New Roman"/>
          <w:color w:val="000000"/>
          <w:sz w:val="28"/>
          <w:szCs w:val="28"/>
          <w:shd w:val="clear" w:color="auto" w:fill="FFFFFF"/>
        </w:rPr>
        <w:t>-</w:t>
      </w:r>
      <w:r w:rsidR="008D141C" w:rsidRPr="00736BEF">
        <w:rPr>
          <w:rFonts w:ascii="Times New Roman" w:hAnsi="Times New Roman" w:cs="Times New Roman"/>
          <w:color w:val="000000"/>
          <w:sz w:val="28"/>
          <w:szCs w:val="28"/>
          <w:shd w:val="clear" w:color="auto" w:fill="FFFFFF"/>
        </w:rPr>
        <w:t>00-00.</w:t>
      </w:r>
    </w:p>
    <w:p w:rsidR="008000B4" w:rsidRPr="00736BEF" w:rsidRDefault="008D141C" w:rsidP="0009068E">
      <w:pPr>
        <w:pStyle w:val="a6"/>
        <w:spacing w:line="276" w:lineRule="auto"/>
        <w:rPr>
          <w:sz w:val="28"/>
          <w:szCs w:val="28"/>
        </w:rPr>
      </w:pPr>
      <w:r w:rsidRPr="00736BEF">
        <w:rPr>
          <w:b/>
          <w:sz w:val="28"/>
          <w:szCs w:val="28"/>
          <w:lang w:val="en-US"/>
        </w:rPr>
        <w:t>E</w:t>
      </w:r>
      <w:r w:rsidRPr="00736BEF">
        <w:rPr>
          <w:b/>
          <w:sz w:val="28"/>
          <w:szCs w:val="28"/>
        </w:rPr>
        <w:t>-</w:t>
      </w:r>
      <w:r w:rsidRPr="00736BEF">
        <w:rPr>
          <w:b/>
          <w:sz w:val="28"/>
          <w:szCs w:val="28"/>
          <w:lang w:val="en-US"/>
        </w:rPr>
        <w:t>mail</w:t>
      </w:r>
      <w:r w:rsidRPr="00736BEF">
        <w:rPr>
          <w:b/>
          <w:sz w:val="28"/>
          <w:szCs w:val="28"/>
        </w:rPr>
        <w:t>:</w:t>
      </w:r>
      <w:r w:rsidRPr="00736BEF">
        <w:rPr>
          <w:sz w:val="28"/>
          <w:szCs w:val="28"/>
        </w:rPr>
        <w:t xml:space="preserve"> </w:t>
      </w:r>
      <w:hyperlink r:id="rId8" w:history="1">
        <w:r w:rsidR="008000B4" w:rsidRPr="00736BEF">
          <w:rPr>
            <w:rStyle w:val="a5"/>
            <w:sz w:val="28"/>
            <w:szCs w:val="28"/>
          </w:rPr>
          <w:t>lipsobtur@m</w:t>
        </w:r>
        <w:bookmarkStart w:id="0" w:name="_GoBack"/>
        <w:bookmarkEnd w:id="0"/>
        <w:r w:rsidR="008000B4" w:rsidRPr="00736BEF">
          <w:rPr>
            <w:rStyle w:val="a5"/>
            <w:sz w:val="28"/>
            <w:szCs w:val="28"/>
          </w:rPr>
          <w:t>ail.ru</w:t>
        </w:r>
      </w:hyperlink>
    </w:p>
    <w:p w:rsidR="008000B4" w:rsidRPr="00736BEF" w:rsidRDefault="008000B4" w:rsidP="0009068E">
      <w:pPr>
        <w:pStyle w:val="a6"/>
        <w:spacing w:line="276" w:lineRule="auto"/>
        <w:rPr>
          <w:sz w:val="28"/>
          <w:szCs w:val="28"/>
        </w:rPr>
      </w:pPr>
      <w:r w:rsidRPr="00736BEF">
        <w:rPr>
          <w:sz w:val="28"/>
          <w:szCs w:val="28"/>
        </w:rPr>
        <w:t>Официальные группы в социальных сетях:</w:t>
      </w:r>
      <w:r w:rsidRPr="00736BEF">
        <w:rPr>
          <w:sz w:val="28"/>
          <w:szCs w:val="28"/>
        </w:rPr>
        <w:br/>
      </w:r>
      <w:hyperlink r:id="rId9" w:history="1">
        <w:r w:rsidRPr="00736BEF">
          <w:rPr>
            <w:rStyle w:val="a5"/>
            <w:sz w:val="28"/>
            <w:szCs w:val="28"/>
          </w:rPr>
          <w:t>https://twitter.com/lipsobtur</w:t>
        </w:r>
      </w:hyperlink>
      <w:r w:rsidRPr="00736BEF">
        <w:rPr>
          <w:sz w:val="28"/>
          <w:szCs w:val="28"/>
        </w:rPr>
        <w:br/>
      </w:r>
      <w:hyperlink r:id="rId10" w:history="1">
        <w:r w:rsidRPr="00736BEF">
          <w:rPr>
            <w:rStyle w:val="a5"/>
            <w:sz w:val="28"/>
            <w:szCs w:val="28"/>
          </w:rPr>
          <w:t>https://vk.com/lipsobtur</w:t>
        </w:r>
      </w:hyperlink>
      <w:r w:rsidRPr="00736BEF">
        <w:rPr>
          <w:sz w:val="28"/>
          <w:szCs w:val="28"/>
        </w:rPr>
        <w:br/>
      </w:r>
      <w:hyperlink r:id="rId11" w:history="1">
        <w:r w:rsidRPr="00736BEF">
          <w:rPr>
            <w:rStyle w:val="a5"/>
            <w:sz w:val="28"/>
            <w:szCs w:val="28"/>
          </w:rPr>
          <w:t>https://www.facebook.com/</w:t>
        </w:r>
      </w:hyperlink>
      <w:r w:rsidRPr="00736BEF">
        <w:rPr>
          <w:sz w:val="28"/>
          <w:szCs w:val="28"/>
        </w:rPr>
        <w:br/>
      </w:r>
      <w:hyperlink r:id="rId12" w:history="1">
        <w:r w:rsidRPr="00736BEF">
          <w:rPr>
            <w:rStyle w:val="a5"/>
            <w:sz w:val="28"/>
            <w:szCs w:val="28"/>
          </w:rPr>
          <w:t>http://ok.ru/group/57780474019888</w:t>
        </w:r>
      </w:hyperlink>
    </w:p>
    <w:p w:rsidR="00332A9C" w:rsidRPr="00736BEF" w:rsidRDefault="00332A9C" w:rsidP="0009068E">
      <w:pPr>
        <w:spacing w:after="0"/>
        <w:ind w:firstLine="567"/>
        <w:jc w:val="both"/>
        <w:rPr>
          <w:rFonts w:ascii="Times New Roman" w:hAnsi="Times New Roman" w:cs="Times New Roman"/>
          <w:b/>
          <w:sz w:val="28"/>
          <w:szCs w:val="28"/>
        </w:rPr>
      </w:pPr>
      <w:r w:rsidRPr="00736BEF">
        <w:rPr>
          <w:rFonts w:ascii="Times New Roman" w:hAnsi="Times New Roman" w:cs="Times New Roman"/>
          <w:b/>
          <w:sz w:val="28"/>
          <w:szCs w:val="28"/>
        </w:rPr>
        <w:t>Проект: «Возрождение, сохранение и популяризация народного промысла «Романовская глиняная игрушка»</w:t>
      </w:r>
      <w:r w:rsidR="00DA1AEE" w:rsidRPr="00736BEF">
        <w:rPr>
          <w:rFonts w:ascii="Times New Roman" w:hAnsi="Times New Roman" w:cs="Times New Roman"/>
          <w:b/>
          <w:sz w:val="28"/>
          <w:szCs w:val="28"/>
        </w:rPr>
        <w:t xml:space="preserve"> </w:t>
      </w:r>
    </w:p>
    <w:p w:rsidR="00BE66E9" w:rsidRPr="00736BEF" w:rsidRDefault="00BE66E9" w:rsidP="0009068E">
      <w:pPr>
        <w:spacing w:after="0"/>
        <w:ind w:firstLine="567"/>
        <w:jc w:val="both"/>
        <w:rPr>
          <w:rFonts w:ascii="Times New Roman" w:hAnsi="Times New Roman" w:cs="Times New Roman"/>
          <w:sz w:val="28"/>
          <w:szCs w:val="28"/>
        </w:rPr>
      </w:pPr>
      <w:r w:rsidRPr="00736BEF">
        <w:rPr>
          <w:rFonts w:ascii="Times New Roman" w:hAnsi="Times New Roman" w:cs="Times New Roman"/>
          <w:sz w:val="28"/>
          <w:szCs w:val="28"/>
        </w:rPr>
        <w:lastRenderedPageBreak/>
        <w:t xml:space="preserve">Промысел романовской игрушки внесен в реестр нематериальной культуры Российской Федерации. Это ремесло имеет глубокие корни. В </w:t>
      </w:r>
      <w:r w:rsidRPr="00736BEF">
        <w:rPr>
          <w:rFonts w:ascii="Times New Roman" w:hAnsi="Times New Roman" w:cs="Times New Roman"/>
          <w:sz w:val="28"/>
          <w:szCs w:val="28"/>
          <w:lang w:val="en-US"/>
        </w:rPr>
        <w:t>XVI</w:t>
      </w:r>
      <w:r w:rsidRPr="00736BEF">
        <w:rPr>
          <w:rFonts w:ascii="Times New Roman" w:hAnsi="Times New Roman" w:cs="Times New Roman"/>
          <w:sz w:val="28"/>
          <w:szCs w:val="28"/>
        </w:rPr>
        <w:t xml:space="preserve"> веке И.Н. Романов построил на берегу реки Воронеж город-крепость. Именно город Романов дал название игрушечному промыслу. Богатство края различными глинами способствовало развитию и гончарного промысла, и игрушечного. </w:t>
      </w:r>
    </w:p>
    <w:p w:rsidR="00332A9C" w:rsidRPr="00736BEF" w:rsidRDefault="00332A9C" w:rsidP="00332A9C">
      <w:pPr>
        <w:spacing w:after="0"/>
        <w:ind w:firstLine="567"/>
        <w:jc w:val="both"/>
        <w:rPr>
          <w:rFonts w:ascii="Times New Roman" w:hAnsi="Times New Roman" w:cs="Times New Roman"/>
          <w:sz w:val="28"/>
          <w:szCs w:val="28"/>
        </w:rPr>
      </w:pPr>
      <w:r w:rsidRPr="00736BEF">
        <w:rPr>
          <w:rFonts w:ascii="Times New Roman" w:hAnsi="Times New Roman" w:cs="Times New Roman"/>
          <w:sz w:val="28"/>
          <w:szCs w:val="28"/>
        </w:rPr>
        <w:t>Липецкая область богата народными традициями, в регионе создаются условия для возрождения и становления ремесел и народных промыслов как части духовной культуры России</w:t>
      </w:r>
      <w:proofErr w:type="gramStart"/>
      <w:r w:rsidRPr="00736BEF">
        <w:rPr>
          <w:rFonts w:ascii="Times New Roman" w:hAnsi="Times New Roman" w:cs="Times New Roman"/>
          <w:sz w:val="28"/>
          <w:szCs w:val="28"/>
        </w:rPr>
        <w:t xml:space="preserve"> П</w:t>
      </w:r>
      <w:proofErr w:type="gramEnd"/>
      <w:r w:rsidRPr="00736BEF">
        <w:rPr>
          <w:rFonts w:ascii="Times New Roman" w:hAnsi="Times New Roman" w:cs="Times New Roman"/>
          <w:sz w:val="28"/>
          <w:szCs w:val="28"/>
        </w:rPr>
        <w:t xml:space="preserve">ри поддержке Администрации Липецкой области и Управления культуры и искусства Липецкой области </w:t>
      </w:r>
      <w:r w:rsidRPr="00736BEF">
        <w:rPr>
          <w:rFonts w:ascii="Times New Roman" w:hAnsi="Times New Roman" w:cs="Times New Roman"/>
          <w:sz w:val="28"/>
          <w:szCs w:val="28"/>
          <w:lang w:eastAsia="ru-RU"/>
        </w:rPr>
        <w:t xml:space="preserve">Областной Центр событийного туризма </w:t>
      </w:r>
      <w:r w:rsidRPr="00736BEF">
        <w:rPr>
          <w:rFonts w:ascii="Times New Roman" w:hAnsi="Times New Roman" w:cs="Times New Roman"/>
          <w:sz w:val="28"/>
          <w:szCs w:val="28"/>
        </w:rPr>
        <w:t xml:space="preserve">решает </w:t>
      </w:r>
      <w:r w:rsidRPr="00736BEF">
        <w:rPr>
          <w:rFonts w:ascii="Times New Roman" w:hAnsi="Times New Roman" w:cs="Times New Roman"/>
          <w:sz w:val="28"/>
          <w:szCs w:val="28"/>
          <w:lang w:eastAsia="ru-RU"/>
        </w:rPr>
        <w:t>проблемы сохранения и продвижения традиционного романовского промысла.</w:t>
      </w:r>
      <w:r w:rsidR="00DA1AEE" w:rsidRPr="00736BEF">
        <w:rPr>
          <w:rFonts w:ascii="Times New Roman" w:hAnsi="Times New Roman" w:cs="Times New Roman"/>
          <w:sz w:val="28"/>
          <w:szCs w:val="28"/>
          <w:lang w:eastAsia="ru-RU"/>
        </w:rPr>
        <w:t xml:space="preserve"> </w:t>
      </w:r>
      <w:r w:rsidRPr="00736BEF">
        <w:rPr>
          <w:rFonts w:ascii="Times New Roman" w:hAnsi="Times New Roman" w:cs="Times New Roman"/>
          <w:sz w:val="28"/>
          <w:szCs w:val="28"/>
        </w:rPr>
        <w:t xml:space="preserve">Настало время возвращения традиционному ремеслу соответствующего престижа и социального статуса. </w:t>
      </w:r>
    </w:p>
    <w:p w:rsidR="00BE66E9" w:rsidRPr="00736BEF" w:rsidRDefault="00BE66E9" w:rsidP="0009068E">
      <w:pPr>
        <w:spacing w:after="0"/>
        <w:ind w:firstLine="567"/>
        <w:jc w:val="both"/>
        <w:rPr>
          <w:rFonts w:ascii="Times New Roman" w:hAnsi="Times New Roman" w:cs="Times New Roman"/>
          <w:bCs/>
          <w:sz w:val="28"/>
          <w:szCs w:val="28"/>
        </w:rPr>
      </w:pPr>
      <w:r w:rsidRPr="00736BEF">
        <w:rPr>
          <w:rFonts w:ascii="Times New Roman" w:hAnsi="Times New Roman" w:cs="Times New Roman"/>
          <w:sz w:val="28"/>
          <w:szCs w:val="28"/>
          <w:lang w:eastAsia="ru-RU"/>
        </w:rPr>
        <w:t>Создание Областного Центра романовск</w:t>
      </w:r>
      <w:r w:rsidR="00D10EA6" w:rsidRPr="00736BEF">
        <w:rPr>
          <w:rFonts w:ascii="Times New Roman" w:hAnsi="Times New Roman" w:cs="Times New Roman"/>
          <w:sz w:val="28"/>
          <w:szCs w:val="28"/>
          <w:lang w:eastAsia="ru-RU"/>
        </w:rPr>
        <w:t>ой игрушки в 2011 году</w:t>
      </w:r>
      <w:r w:rsidR="00D82A6A" w:rsidRPr="00736BEF">
        <w:rPr>
          <w:rFonts w:ascii="Times New Roman" w:hAnsi="Times New Roman" w:cs="Times New Roman"/>
          <w:sz w:val="28"/>
          <w:szCs w:val="28"/>
          <w:lang w:eastAsia="ru-RU"/>
        </w:rPr>
        <w:t xml:space="preserve"> </w:t>
      </w:r>
      <w:r w:rsidR="00DB546D" w:rsidRPr="00736BEF">
        <w:rPr>
          <w:rFonts w:ascii="Times New Roman" w:hAnsi="Times New Roman" w:cs="Times New Roman"/>
          <w:sz w:val="28"/>
          <w:szCs w:val="28"/>
          <w:lang w:eastAsia="ru-RU"/>
        </w:rPr>
        <w:t xml:space="preserve">(далее – Центр) </w:t>
      </w:r>
      <w:r w:rsidRPr="00736BEF">
        <w:rPr>
          <w:rFonts w:ascii="Times New Roman" w:hAnsi="Times New Roman" w:cs="Times New Roman"/>
          <w:sz w:val="28"/>
          <w:szCs w:val="28"/>
          <w:lang w:eastAsia="ru-RU"/>
        </w:rPr>
        <w:t xml:space="preserve">дает возможность приобщиться к традиционной народной культуре и промыслам на месте их бытования. </w:t>
      </w:r>
      <w:r w:rsidRPr="00736BEF">
        <w:rPr>
          <w:rFonts w:ascii="Times New Roman" w:hAnsi="Times New Roman" w:cs="Times New Roman"/>
          <w:bCs/>
          <w:sz w:val="28"/>
          <w:szCs w:val="28"/>
        </w:rPr>
        <w:t>Основная цель создания центра  - сохранить чистоту традиций глиняной игрушки и гончарной керамики, воссоздать уникальный романовский костюм  и традиции Липецкого края.</w:t>
      </w:r>
    </w:p>
    <w:p w:rsidR="00BE66E9" w:rsidRPr="00736BEF" w:rsidRDefault="00BE66E9" w:rsidP="0009068E">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bCs/>
          <w:sz w:val="28"/>
          <w:szCs w:val="28"/>
        </w:rPr>
        <w:t xml:space="preserve">Центр ставит перед собой задачу решить проблемы </w:t>
      </w:r>
      <w:r w:rsidRPr="00736BEF">
        <w:rPr>
          <w:rFonts w:ascii="Times New Roman" w:hAnsi="Times New Roman" w:cs="Times New Roman"/>
          <w:sz w:val="28"/>
          <w:szCs w:val="28"/>
        </w:rPr>
        <w:t>сохранения традиционного глиняного  промысла в условиях современного общества – это и кропотливое изучение имеющегося наследия старых мастеров-игрушечников, хранящихся в музеях, и воспитание нового поколения молодых мастеров. Разрабатываются пути продвижения промысла глиняной игрушки за территорию Липецкого региона.</w:t>
      </w:r>
      <w:r w:rsidRPr="00736BEF">
        <w:rPr>
          <w:rFonts w:ascii="Times New Roman" w:hAnsi="Times New Roman" w:cs="Times New Roman"/>
          <w:sz w:val="28"/>
          <w:szCs w:val="28"/>
          <w:lang w:eastAsia="ru-RU"/>
        </w:rPr>
        <w:t xml:space="preserve"> </w:t>
      </w:r>
    </w:p>
    <w:p w:rsidR="00D10EA6" w:rsidRPr="00736BEF" w:rsidRDefault="00DA1AEE" w:rsidP="00DA1AEE">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До наших дней историю</w:t>
      </w:r>
      <w:r w:rsidR="00D10EA6" w:rsidRPr="00736BEF">
        <w:rPr>
          <w:rFonts w:ascii="Times New Roman" w:hAnsi="Times New Roman" w:cs="Times New Roman"/>
          <w:sz w:val="28"/>
          <w:szCs w:val="28"/>
          <w:lang w:eastAsia="ru-RU"/>
        </w:rPr>
        <w:t xml:space="preserve"> этого промысла  донес последний представитель из старой романовской школы, потомственный мастер Иван Федорович </w:t>
      </w:r>
      <w:proofErr w:type="spellStart"/>
      <w:r w:rsidR="00D10EA6" w:rsidRPr="00736BEF">
        <w:rPr>
          <w:rFonts w:ascii="Times New Roman" w:hAnsi="Times New Roman" w:cs="Times New Roman"/>
          <w:sz w:val="28"/>
          <w:szCs w:val="28"/>
          <w:lang w:eastAsia="ru-RU"/>
        </w:rPr>
        <w:t>Гункин</w:t>
      </w:r>
      <w:proofErr w:type="spellEnd"/>
      <w:r w:rsidR="00D10EA6" w:rsidRPr="00736BEF">
        <w:rPr>
          <w:rFonts w:ascii="Times New Roman" w:hAnsi="Times New Roman" w:cs="Times New Roman"/>
          <w:sz w:val="28"/>
          <w:szCs w:val="28"/>
          <w:lang w:eastAsia="ru-RU"/>
        </w:rPr>
        <w:t xml:space="preserve"> (1928-1998</w:t>
      </w:r>
      <w:r w:rsidR="00736BEF" w:rsidRPr="00736BEF">
        <w:rPr>
          <w:rFonts w:ascii="Times New Roman" w:hAnsi="Times New Roman" w:cs="Times New Roman"/>
          <w:sz w:val="28"/>
          <w:szCs w:val="28"/>
          <w:lang w:eastAsia="ru-RU"/>
        </w:rPr>
        <w:t xml:space="preserve"> </w:t>
      </w:r>
      <w:r w:rsidR="00D10EA6" w:rsidRPr="00736BEF">
        <w:rPr>
          <w:rFonts w:ascii="Times New Roman" w:hAnsi="Times New Roman" w:cs="Times New Roman"/>
          <w:sz w:val="28"/>
          <w:szCs w:val="28"/>
          <w:lang w:eastAsia="ru-RU"/>
        </w:rPr>
        <w:t>гг.), который смог возродить и сохранить добрые традиции глиняной романовской игрушки.</w:t>
      </w:r>
    </w:p>
    <w:p w:rsidR="00DA1AEE" w:rsidRPr="00736BEF" w:rsidRDefault="00DA1AEE" w:rsidP="00DA1AEE">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 xml:space="preserve">С 1980 года И.Ф. </w:t>
      </w:r>
      <w:proofErr w:type="spellStart"/>
      <w:r w:rsidRPr="00736BEF">
        <w:rPr>
          <w:rFonts w:ascii="Times New Roman" w:hAnsi="Times New Roman" w:cs="Times New Roman"/>
          <w:sz w:val="28"/>
          <w:szCs w:val="28"/>
          <w:lang w:eastAsia="ru-RU"/>
        </w:rPr>
        <w:t>Гункин</w:t>
      </w:r>
      <w:proofErr w:type="spellEnd"/>
      <w:r w:rsidRPr="00736BEF">
        <w:rPr>
          <w:rFonts w:ascii="Times New Roman" w:hAnsi="Times New Roman" w:cs="Times New Roman"/>
          <w:sz w:val="28"/>
          <w:szCs w:val="28"/>
          <w:lang w:eastAsia="ru-RU"/>
        </w:rPr>
        <w:t xml:space="preserve"> стал сотрудничать со специалистами по народному искусству. Прошли годы, пока усилиями специалистов, преподавателей художественно-графического факультета Липецкого государственного педагогического университета был поднят престиж промысла, исчезнувшего в 30-е годы XX века.</w:t>
      </w:r>
    </w:p>
    <w:p w:rsidR="00EA6C24" w:rsidRPr="00736BEF" w:rsidRDefault="00DA1AEE" w:rsidP="00EA6C24">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 xml:space="preserve">Благодаря И.Ф. </w:t>
      </w:r>
      <w:proofErr w:type="spellStart"/>
      <w:r w:rsidRPr="00736BEF">
        <w:rPr>
          <w:rFonts w:ascii="Times New Roman" w:hAnsi="Times New Roman" w:cs="Times New Roman"/>
          <w:sz w:val="28"/>
          <w:szCs w:val="28"/>
          <w:lang w:eastAsia="ru-RU"/>
        </w:rPr>
        <w:t>Гункину</w:t>
      </w:r>
      <w:proofErr w:type="spellEnd"/>
      <w:r w:rsidRPr="00736BEF">
        <w:rPr>
          <w:rFonts w:ascii="Times New Roman" w:hAnsi="Times New Roman" w:cs="Times New Roman"/>
          <w:sz w:val="28"/>
          <w:szCs w:val="28"/>
          <w:lang w:eastAsia="ru-RU"/>
        </w:rPr>
        <w:t xml:space="preserve"> нить преемственности не прервалась. </w:t>
      </w:r>
      <w:r w:rsidR="00D10EA6" w:rsidRPr="00736BEF">
        <w:rPr>
          <w:rFonts w:ascii="Times New Roman" w:hAnsi="Times New Roman" w:cs="Times New Roman"/>
          <w:sz w:val="28"/>
          <w:szCs w:val="28"/>
          <w:lang w:eastAsia="ru-RU"/>
        </w:rPr>
        <w:br/>
        <w:t>Сегодня промысел живет на исторической земле благодаря творчеству современных мастеров игрушечников Липецкого края. Главным хранителем старой романовской школы является член Союза художников России, народный мастер Российской Федерации, главный специалист  по романовскому  игрушечному промыслу Центра – Маркин Виктор Васильевич.</w:t>
      </w:r>
      <w:r w:rsidR="00EA6C24" w:rsidRPr="00736BEF">
        <w:rPr>
          <w:rFonts w:ascii="Times New Roman" w:hAnsi="Times New Roman" w:cs="Times New Roman"/>
          <w:sz w:val="28"/>
          <w:szCs w:val="28"/>
          <w:lang w:eastAsia="ru-RU"/>
        </w:rPr>
        <w:t xml:space="preserve"> </w:t>
      </w:r>
    </w:p>
    <w:p w:rsidR="00DA1AEE" w:rsidRPr="00736BEF" w:rsidRDefault="00EA6C24" w:rsidP="00EA6C24">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lastRenderedPageBreak/>
        <w:t xml:space="preserve">Маркин В.В. организовал </w:t>
      </w:r>
      <w:r w:rsidR="00736BEF" w:rsidRPr="00736BEF">
        <w:rPr>
          <w:rFonts w:ascii="Times New Roman" w:hAnsi="Times New Roman" w:cs="Times New Roman"/>
          <w:sz w:val="28"/>
          <w:szCs w:val="28"/>
          <w:lang w:eastAsia="ru-RU"/>
        </w:rPr>
        <w:t>кружок «Романовская игрушка» в</w:t>
      </w:r>
      <w:r w:rsidRPr="00736BEF">
        <w:rPr>
          <w:rFonts w:ascii="Times New Roman" w:hAnsi="Times New Roman" w:cs="Times New Roman"/>
          <w:sz w:val="28"/>
          <w:szCs w:val="28"/>
          <w:lang w:eastAsia="ru-RU"/>
        </w:rPr>
        <w:t xml:space="preserve"> Троицкой средней школе, уговорил Ивана Федоровича </w:t>
      </w:r>
      <w:proofErr w:type="spellStart"/>
      <w:r w:rsidR="00736BEF" w:rsidRPr="00736BEF">
        <w:rPr>
          <w:rFonts w:ascii="Times New Roman" w:hAnsi="Times New Roman" w:cs="Times New Roman"/>
          <w:sz w:val="28"/>
          <w:szCs w:val="28"/>
          <w:lang w:eastAsia="ru-RU"/>
        </w:rPr>
        <w:t>Гункина</w:t>
      </w:r>
      <w:proofErr w:type="spellEnd"/>
      <w:r w:rsidR="00736BEF" w:rsidRPr="00736BEF">
        <w:rPr>
          <w:rFonts w:ascii="Times New Roman" w:hAnsi="Times New Roman" w:cs="Times New Roman"/>
          <w:sz w:val="28"/>
          <w:szCs w:val="28"/>
          <w:lang w:eastAsia="ru-RU"/>
        </w:rPr>
        <w:t xml:space="preserve"> передавать свое</w:t>
      </w:r>
      <w:r w:rsidRPr="00736BEF">
        <w:rPr>
          <w:rFonts w:ascii="Times New Roman" w:hAnsi="Times New Roman" w:cs="Times New Roman"/>
          <w:sz w:val="28"/>
          <w:szCs w:val="28"/>
          <w:lang w:eastAsia="ru-RU"/>
        </w:rPr>
        <w:t xml:space="preserve"> мастерство ученикам. </w:t>
      </w:r>
      <w:r w:rsidR="00736BEF" w:rsidRPr="00736BEF">
        <w:rPr>
          <w:rFonts w:ascii="Times New Roman" w:hAnsi="Times New Roman" w:cs="Times New Roman"/>
          <w:sz w:val="28"/>
          <w:szCs w:val="28"/>
          <w:lang w:eastAsia="ru-RU"/>
        </w:rPr>
        <w:t>И в</w:t>
      </w:r>
      <w:r w:rsidR="00DA1AEE" w:rsidRPr="00736BEF">
        <w:rPr>
          <w:rFonts w:ascii="Times New Roman" w:hAnsi="Times New Roman" w:cs="Times New Roman"/>
          <w:sz w:val="28"/>
          <w:szCs w:val="28"/>
          <w:lang w:eastAsia="ru-RU"/>
        </w:rPr>
        <w:t xml:space="preserve">от уже более 20 лет </w:t>
      </w:r>
      <w:r w:rsidRPr="00736BEF">
        <w:rPr>
          <w:rFonts w:ascii="Times New Roman" w:hAnsi="Times New Roman" w:cs="Times New Roman"/>
          <w:sz w:val="28"/>
          <w:szCs w:val="28"/>
          <w:lang w:eastAsia="ru-RU"/>
        </w:rPr>
        <w:t xml:space="preserve">Виктор Васильевич </w:t>
      </w:r>
      <w:r w:rsidR="00DA1AEE" w:rsidRPr="00736BEF">
        <w:rPr>
          <w:rFonts w:ascii="Times New Roman" w:hAnsi="Times New Roman" w:cs="Times New Roman"/>
          <w:sz w:val="28"/>
          <w:szCs w:val="28"/>
          <w:lang w:eastAsia="ru-RU"/>
        </w:rPr>
        <w:t>обучает искусству создания глиняной фигурки собственных учеников.</w:t>
      </w:r>
      <w:r w:rsidRPr="00736BEF">
        <w:rPr>
          <w:rFonts w:ascii="Times New Roman" w:hAnsi="Times New Roman" w:cs="Times New Roman"/>
          <w:sz w:val="28"/>
          <w:szCs w:val="28"/>
          <w:lang w:eastAsia="ru-RU"/>
        </w:rPr>
        <w:t xml:space="preserve"> Виктор Васильевич награжден Премией Правительства  Российской Федерации «Душа России» (2011) за вклад в развитие народного творчества. </w:t>
      </w:r>
    </w:p>
    <w:p w:rsidR="00DA1AEE" w:rsidRPr="00736BEF" w:rsidRDefault="00DA1AEE" w:rsidP="00736BEF">
      <w:pPr>
        <w:spacing w:after="0"/>
        <w:ind w:firstLine="567"/>
        <w:jc w:val="both"/>
        <w:rPr>
          <w:rFonts w:ascii="Times New Roman" w:hAnsi="Times New Roman" w:cs="Times New Roman"/>
          <w:sz w:val="28"/>
          <w:szCs w:val="28"/>
          <w:lang w:eastAsia="ru-RU"/>
        </w:rPr>
      </w:pPr>
      <w:proofErr w:type="gramStart"/>
      <w:r w:rsidRPr="00736BEF">
        <w:rPr>
          <w:rFonts w:ascii="Times New Roman" w:hAnsi="Times New Roman" w:cs="Times New Roman"/>
          <w:sz w:val="28"/>
          <w:szCs w:val="28"/>
          <w:lang w:eastAsia="ru-RU"/>
        </w:rPr>
        <w:t>Сегодня традиции романовского промысла продолжают в Областном Центре романовской игрушки народные мастера Р</w:t>
      </w:r>
      <w:r w:rsidR="00D10EA6" w:rsidRPr="00736BEF">
        <w:rPr>
          <w:rFonts w:ascii="Times New Roman" w:hAnsi="Times New Roman" w:cs="Times New Roman"/>
          <w:sz w:val="28"/>
          <w:szCs w:val="28"/>
          <w:lang w:eastAsia="ru-RU"/>
        </w:rPr>
        <w:t>оссийской Федерации</w:t>
      </w:r>
      <w:r w:rsidRPr="00736BEF">
        <w:rPr>
          <w:rFonts w:ascii="Times New Roman" w:hAnsi="Times New Roman" w:cs="Times New Roman"/>
          <w:sz w:val="28"/>
          <w:szCs w:val="28"/>
          <w:lang w:eastAsia="ru-RU"/>
        </w:rPr>
        <w:t>, участники междун</w:t>
      </w:r>
      <w:r w:rsidR="00D10EA6" w:rsidRPr="00736BEF">
        <w:rPr>
          <w:rFonts w:ascii="Times New Roman" w:hAnsi="Times New Roman" w:cs="Times New Roman"/>
          <w:sz w:val="28"/>
          <w:szCs w:val="28"/>
          <w:lang w:eastAsia="ru-RU"/>
        </w:rPr>
        <w:t>ародных, в</w:t>
      </w:r>
      <w:r w:rsidRPr="00736BEF">
        <w:rPr>
          <w:rFonts w:ascii="Times New Roman" w:hAnsi="Times New Roman" w:cs="Times New Roman"/>
          <w:sz w:val="28"/>
          <w:szCs w:val="28"/>
          <w:lang w:eastAsia="ru-RU"/>
        </w:rPr>
        <w:t xml:space="preserve">сероссийских фестивалей и семинаров, лауреаты и победители </w:t>
      </w:r>
      <w:r w:rsidR="00D10EA6" w:rsidRPr="00736BEF">
        <w:rPr>
          <w:rFonts w:ascii="Times New Roman" w:hAnsi="Times New Roman" w:cs="Times New Roman"/>
          <w:sz w:val="28"/>
          <w:szCs w:val="28"/>
          <w:lang w:eastAsia="ru-RU"/>
        </w:rPr>
        <w:t>в</w:t>
      </w:r>
      <w:r w:rsidRPr="00736BEF">
        <w:rPr>
          <w:rFonts w:ascii="Times New Roman" w:hAnsi="Times New Roman" w:cs="Times New Roman"/>
          <w:sz w:val="28"/>
          <w:szCs w:val="28"/>
          <w:lang w:eastAsia="ru-RU"/>
        </w:rPr>
        <w:t>се</w:t>
      </w:r>
      <w:r w:rsidR="00EA6C24" w:rsidRPr="00736BEF">
        <w:rPr>
          <w:rFonts w:ascii="Times New Roman" w:hAnsi="Times New Roman" w:cs="Times New Roman"/>
          <w:sz w:val="28"/>
          <w:szCs w:val="28"/>
          <w:lang w:eastAsia="ru-RU"/>
        </w:rPr>
        <w:t xml:space="preserve">российских выставок и конкурсов Маркин В. В. И его ученики </w:t>
      </w:r>
      <w:r w:rsidRPr="00736BEF">
        <w:rPr>
          <w:rFonts w:ascii="Times New Roman" w:hAnsi="Times New Roman" w:cs="Times New Roman"/>
          <w:sz w:val="28"/>
          <w:szCs w:val="28"/>
          <w:lang w:eastAsia="ru-RU"/>
        </w:rPr>
        <w:t xml:space="preserve"> </w:t>
      </w:r>
      <w:proofErr w:type="spellStart"/>
      <w:r w:rsidRPr="00736BEF">
        <w:rPr>
          <w:rFonts w:ascii="Times New Roman" w:hAnsi="Times New Roman" w:cs="Times New Roman"/>
          <w:sz w:val="28"/>
          <w:szCs w:val="28"/>
          <w:lang w:eastAsia="ru-RU"/>
        </w:rPr>
        <w:t>Волокитина</w:t>
      </w:r>
      <w:proofErr w:type="spellEnd"/>
      <w:r w:rsidRPr="00736BEF">
        <w:rPr>
          <w:rFonts w:ascii="Times New Roman" w:hAnsi="Times New Roman" w:cs="Times New Roman"/>
          <w:sz w:val="28"/>
          <w:szCs w:val="28"/>
          <w:lang w:eastAsia="ru-RU"/>
        </w:rPr>
        <w:t xml:space="preserve"> О. Л., Короленко А.С.,  Харина Я. И., </w:t>
      </w:r>
      <w:proofErr w:type="spellStart"/>
      <w:r w:rsidRPr="00736BEF">
        <w:rPr>
          <w:rFonts w:ascii="Times New Roman" w:hAnsi="Times New Roman" w:cs="Times New Roman"/>
          <w:sz w:val="28"/>
          <w:szCs w:val="28"/>
          <w:lang w:eastAsia="ru-RU"/>
        </w:rPr>
        <w:t>Волокитина</w:t>
      </w:r>
      <w:proofErr w:type="spellEnd"/>
      <w:r w:rsidRPr="00736BEF">
        <w:rPr>
          <w:rFonts w:ascii="Times New Roman" w:hAnsi="Times New Roman" w:cs="Times New Roman"/>
          <w:sz w:val="28"/>
          <w:szCs w:val="28"/>
          <w:lang w:eastAsia="ru-RU"/>
        </w:rPr>
        <w:t xml:space="preserve"> А. А.</w:t>
      </w:r>
      <w:r w:rsidR="00EA6C24" w:rsidRPr="00736BEF">
        <w:rPr>
          <w:rFonts w:ascii="Times New Roman" w:hAnsi="Times New Roman" w:cs="Times New Roman"/>
          <w:sz w:val="28"/>
          <w:szCs w:val="28"/>
          <w:lang w:eastAsia="ru-RU"/>
        </w:rPr>
        <w:t xml:space="preserve"> Достижения мастеров Центра пр</w:t>
      </w:r>
      <w:r w:rsidR="00736BEF" w:rsidRPr="00736BEF">
        <w:rPr>
          <w:rFonts w:ascii="Times New Roman" w:hAnsi="Times New Roman" w:cs="Times New Roman"/>
          <w:sz w:val="28"/>
          <w:szCs w:val="28"/>
          <w:lang w:eastAsia="ru-RU"/>
        </w:rPr>
        <w:t>изнаны на самом высоком уровне.</w:t>
      </w:r>
      <w:proofErr w:type="gramEnd"/>
    </w:p>
    <w:p w:rsidR="00BE66E9" w:rsidRPr="00736BEF" w:rsidRDefault="00BE66E9" w:rsidP="0009068E">
      <w:pPr>
        <w:spacing w:after="0"/>
        <w:ind w:firstLine="567"/>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Сегодня романовская игрушка представлена во многих коллекциях российских и зарубежных музеев. В  России работы мастеров Областного Центра романовской игрушки хранятся в Государственном Русском музее Санкт-Петербурга, Всероссийском музее декоративно-прикладного и народного искусства, Орловском музее изобразительных искусств, Ярославском государственном историко-архитектурном и художественном музее-заповеднике,  Тульском музее изобразительных искусств и в Государственном Российском Доме народного творчества. За рубежом большую коллекцию хранит музей Италии «</w:t>
      </w:r>
      <w:r w:rsidRPr="00736BEF">
        <w:rPr>
          <w:rFonts w:ascii="Times New Roman" w:hAnsi="Times New Roman" w:cs="Times New Roman"/>
          <w:sz w:val="28"/>
          <w:szCs w:val="28"/>
          <w:lang w:val="en-US" w:eastAsia="ru-RU"/>
        </w:rPr>
        <w:t>Museo</w:t>
      </w:r>
      <w:r w:rsidRPr="00736BEF">
        <w:rPr>
          <w:rFonts w:ascii="Times New Roman" w:hAnsi="Times New Roman" w:cs="Times New Roman"/>
          <w:sz w:val="28"/>
          <w:szCs w:val="28"/>
          <w:lang w:eastAsia="ru-RU"/>
        </w:rPr>
        <w:t xml:space="preserve"> </w:t>
      </w:r>
      <w:r w:rsidRPr="00736BEF">
        <w:rPr>
          <w:rFonts w:ascii="Times New Roman" w:hAnsi="Times New Roman" w:cs="Times New Roman"/>
          <w:sz w:val="28"/>
          <w:szCs w:val="28"/>
          <w:lang w:val="en-US" w:eastAsia="ru-RU"/>
        </w:rPr>
        <w:t>dei</w:t>
      </w:r>
      <w:r w:rsidRPr="00736BEF">
        <w:rPr>
          <w:rFonts w:ascii="Times New Roman" w:hAnsi="Times New Roman" w:cs="Times New Roman"/>
          <w:sz w:val="28"/>
          <w:szCs w:val="28"/>
          <w:lang w:eastAsia="ru-RU"/>
        </w:rPr>
        <w:t xml:space="preserve"> </w:t>
      </w:r>
      <w:r w:rsidRPr="00736BEF">
        <w:rPr>
          <w:rFonts w:ascii="Times New Roman" w:hAnsi="Times New Roman" w:cs="Times New Roman"/>
          <w:sz w:val="28"/>
          <w:szCs w:val="28"/>
          <w:lang w:val="en-US" w:eastAsia="ru-RU"/>
        </w:rPr>
        <w:t>Cuchi</w:t>
      </w:r>
      <w:r w:rsidRPr="00736BEF">
        <w:rPr>
          <w:rFonts w:ascii="Times New Roman" w:hAnsi="Times New Roman" w:cs="Times New Roman"/>
          <w:sz w:val="28"/>
          <w:szCs w:val="28"/>
          <w:lang w:eastAsia="ru-RU"/>
        </w:rPr>
        <w:t xml:space="preserve">» и частные коллекции. </w:t>
      </w:r>
    </w:p>
    <w:p w:rsidR="00BE66E9" w:rsidRPr="00736BEF" w:rsidRDefault="00BE66E9" w:rsidP="0009068E">
      <w:pPr>
        <w:spacing w:after="0"/>
        <w:ind w:firstLine="567"/>
        <w:jc w:val="both"/>
        <w:rPr>
          <w:rFonts w:ascii="Times New Roman" w:hAnsi="Times New Roman" w:cs="Times New Roman"/>
          <w:sz w:val="28"/>
          <w:szCs w:val="28"/>
        </w:rPr>
      </w:pPr>
      <w:r w:rsidRPr="00736BEF">
        <w:rPr>
          <w:rFonts w:ascii="Times New Roman" w:hAnsi="Times New Roman" w:cs="Times New Roman"/>
          <w:sz w:val="28"/>
          <w:szCs w:val="28"/>
        </w:rPr>
        <w:t xml:space="preserve">Центр ведет комплексную работу по сохранению традиционных техник и уникальных образцов игрушки, обучению молодых мастеров, популяризации народных ремесел и промыслов. Работа по изучению, сохранению системы приемов лепки романовской игрушки ведется на основе трех сохранившихся направлений образов романовской игрушки: работы последнего потомственного мастера Гункина И.Ф.; археологические находки; образы конца 19 века из фондов музеев. Данная работа начата мастерами с 1985 года. На сегодняшний день сформировалась устойчивая система росписи, канонов форм и пластических приемов. Данная система узнаваема на всероссийских выставках и фестивалях. Объем работ, выполняемый мастерами центра, удовлетворяет потребность туристических потоков приезжающих в Центр игрушки. </w:t>
      </w:r>
    </w:p>
    <w:p w:rsidR="00BE66E9" w:rsidRPr="00736BEF" w:rsidRDefault="00BE66E9" w:rsidP="0009068E">
      <w:pPr>
        <w:spacing w:after="0"/>
        <w:ind w:firstLine="567"/>
        <w:jc w:val="both"/>
        <w:rPr>
          <w:rFonts w:ascii="Times New Roman" w:hAnsi="Times New Roman" w:cs="Times New Roman"/>
          <w:sz w:val="28"/>
          <w:szCs w:val="28"/>
        </w:rPr>
      </w:pPr>
      <w:r w:rsidRPr="00736BEF">
        <w:rPr>
          <w:rFonts w:ascii="Times New Roman" w:hAnsi="Times New Roman" w:cs="Times New Roman"/>
          <w:sz w:val="28"/>
          <w:szCs w:val="28"/>
          <w:lang w:eastAsia="ru-RU"/>
        </w:rPr>
        <w:t xml:space="preserve">Для обеспечения растущего спроса на традиционные подарки в центрах туристического направления Липецкой области данного количества мастеров не достаточно. </w:t>
      </w:r>
      <w:r w:rsidRPr="00736BEF">
        <w:rPr>
          <w:rFonts w:ascii="Times New Roman" w:hAnsi="Times New Roman" w:cs="Times New Roman"/>
          <w:sz w:val="28"/>
          <w:szCs w:val="28"/>
        </w:rPr>
        <w:t>Организация школы ремесел, как образовательного института является важным проектом  Центра романовской игрушки. Это решит проблему воспитания нового поколения молодых мастеров, а так же  обеспечит дальнейшее  становление  романовской игрушки, как бренда  Липецкой области.</w:t>
      </w:r>
    </w:p>
    <w:p w:rsidR="00BE66E9" w:rsidRPr="00736BEF" w:rsidRDefault="00BE66E9" w:rsidP="0009068E">
      <w:pPr>
        <w:spacing w:after="0"/>
        <w:ind w:firstLine="567"/>
        <w:jc w:val="both"/>
        <w:rPr>
          <w:rFonts w:ascii="Times New Roman" w:hAnsi="Times New Roman" w:cs="Times New Roman"/>
          <w:sz w:val="28"/>
          <w:szCs w:val="28"/>
        </w:rPr>
      </w:pPr>
      <w:r w:rsidRPr="00736BEF">
        <w:rPr>
          <w:rFonts w:ascii="Times New Roman" w:hAnsi="Times New Roman" w:cs="Times New Roman"/>
          <w:sz w:val="28"/>
          <w:szCs w:val="28"/>
        </w:rPr>
        <w:lastRenderedPageBreak/>
        <w:t xml:space="preserve">Программа обучения романовской игрушки в Центре – экспериментальная и может быть адаптирована для различных кружков школ и студий. Базовая программа обучения рассчитана на три года. За  это время дети получают основные знания и умения по лепке и росписи романовской игрушки, но это только начало обучения и становления будущих мастеров. Далее составляются индивидуальные планы для каждого ученика, учитывающие способности каждого отдельного ребенка. Именно такой подход дает максимальные результаты. Подтверждением того являются победы учеников на конкурсах разного уровня. </w:t>
      </w:r>
    </w:p>
    <w:p w:rsidR="004C0F1F" w:rsidRPr="00736BEF" w:rsidRDefault="00955DA5" w:rsidP="0009068E">
      <w:pPr>
        <w:spacing w:after="0"/>
        <w:ind w:firstLine="567"/>
        <w:jc w:val="both"/>
        <w:rPr>
          <w:rFonts w:ascii="Times New Roman" w:hAnsi="Times New Roman" w:cs="Times New Roman"/>
          <w:iCs/>
          <w:sz w:val="28"/>
          <w:szCs w:val="28"/>
          <w:shd w:val="clear" w:color="auto" w:fill="FFFFFF"/>
        </w:rPr>
      </w:pPr>
      <w:r w:rsidRPr="00736BEF">
        <w:rPr>
          <w:rStyle w:val="a4"/>
          <w:rFonts w:ascii="Times New Roman" w:hAnsi="Times New Roman" w:cs="Times New Roman"/>
          <w:i w:val="0"/>
          <w:sz w:val="28"/>
          <w:szCs w:val="28"/>
          <w:shd w:val="clear" w:color="auto" w:fill="FFFFFF"/>
        </w:rPr>
        <w:t xml:space="preserve">Центр занимается не только </w:t>
      </w:r>
      <w:r w:rsidR="004C0F1F" w:rsidRPr="00736BEF">
        <w:rPr>
          <w:rStyle w:val="a4"/>
          <w:rFonts w:ascii="Times New Roman" w:hAnsi="Times New Roman" w:cs="Times New Roman"/>
          <w:i w:val="0"/>
          <w:sz w:val="28"/>
          <w:szCs w:val="28"/>
          <w:shd w:val="clear" w:color="auto" w:fill="FFFFFF"/>
        </w:rPr>
        <w:t>возрождени</w:t>
      </w:r>
      <w:r w:rsidRPr="00736BEF">
        <w:rPr>
          <w:rStyle w:val="a4"/>
          <w:rFonts w:ascii="Times New Roman" w:hAnsi="Times New Roman" w:cs="Times New Roman"/>
          <w:i w:val="0"/>
          <w:sz w:val="28"/>
          <w:szCs w:val="28"/>
          <w:shd w:val="clear" w:color="auto" w:fill="FFFFFF"/>
        </w:rPr>
        <w:t>ем</w:t>
      </w:r>
      <w:r w:rsidR="004C0F1F" w:rsidRPr="00736BEF">
        <w:rPr>
          <w:rStyle w:val="a4"/>
          <w:rFonts w:ascii="Times New Roman" w:hAnsi="Times New Roman" w:cs="Times New Roman"/>
          <w:i w:val="0"/>
          <w:sz w:val="28"/>
          <w:szCs w:val="28"/>
          <w:shd w:val="clear" w:color="auto" w:fill="FFFFFF"/>
        </w:rPr>
        <w:t xml:space="preserve"> глиняной романовской игрушки, </w:t>
      </w:r>
      <w:r w:rsidRPr="00736BEF">
        <w:rPr>
          <w:rStyle w:val="a4"/>
          <w:rFonts w:ascii="Times New Roman" w:hAnsi="Times New Roman" w:cs="Times New Roman"/>
          <w:i w:val="0"/>
          <w:sz w:val="28"/>
          <w:szCs w:val="28"/>
          <w:shd w:val="clear" w:color="auto" w:fill="FFFFFF"/>
        </w:rPr>
        <w:t xml:space="preserve">но и </w:t>
      </w:r>
      <w:r w:rsidR="004C0F1F" w:rsidRPr="00736BEF">
        <w:rPr>
          <w:rStyle w:val="a4"/>
          <w:rFonts w:ascii="Times New Roman" w:hAnsi="Times New Roman" w:cs="Times New Roman"/>
          <w:i w:val="0"/>
          <w:sz w:val="28"/>
          <w:szCs w:val="28"/>
          <w:shd w:val="clear" w:color="auto" w:fill="FFFFFF"/>
        </w:rPr>
        <w:t xml:space="preserve">текстильной куклы, романовской вышивки, традиционному </w:t>
      </w:r>
      <w:r w:rsidR="00A0110D" w:rsidRPr="00736BEF">
        <w:rPr>
          <w:rStyle w:val="a4"/>
          <w:rFonts w:ascii="Times New Roman" w:hAnsi="Times New Roman" w:cs="Times New Roman"/>
          <w:i w:val="0"/>
          <w:sz w:val="28"/>
          <w:szCs w:val="28"/>
          <w:shd w:val="clear" w:color="auto" w:fill="FFFFFF"/>
        </w:rPr>
        <w:t>костюму, традиционных техник стё</w:t>
      </w:r>
      <w:r w:rsidR="004C0F1F" w:rsidRPr="00736BEF">
        <w:rPr>
          <w:rStyle w:val="a4"/>
          <w:rFonts w:ascii="Times New Roman" w:hAnsi="Times New Roman" w:cs="Times New Roman"/>
          <w:i w:val="0"/>
          <w:sz w:val="28"/>
          <w:szCs w:val="28"/>
          <w:shd w:val="clear" w:color="auto" w:fill="FFFFFF"/>
        </w:rPr>
        <w:t>жки крестильны</w:t>
      </w:r>
      <w:r w:rsidR="00A0110D" w:rsidRPr="00736BEF">
        <w:rPr>
          <w:rStyle w:val="a4"/>
          <w:rFonts w:ascii="Times New Roman" w:hAnsi="Times New Roman" w:cs="Times New Roman"/>
          <w:i w:val="0"/>
          <w:sz w:val="28"/>
          <w:szCs w:val="28"/>
          <w:shd w:val="clear" w:color="auto" w:fill="FFFFFF"/>
        </w:rPr>
        <w:t>х</w:t>
      </w:r>
      <w:r w:rsidR="004C0F1F" w:rsidRPr="00736BEF">
        <w:rPr>
          <w:rStyle w:val="a4"/>
          <w:rFonts w:ascii="Times New Roman" w:hAnsi="Times New Roman" w:cs="Times New Roman"/>
          <w:i w:val="0"/>
          <w:sz w:val="28"/>
          <w:szCs w:val="28"/>
          <w:shd w:val="clear" w:color="auto" w:fill="FFFFFF"/>
        </w:rPr>
        <w:t xml:space="preserve"> одеял. Организована кружковая работа. </w:t>
      </w:r>
      <w:r w:rsidR="00F37A2D" w:rsidRPr="00736BEF">
        <w:rPr>
          <w:rFonts w:ascii="Times New Roman" w:hAnsi="Times New Roman" w:cs="Times New Roman"/>
          <w:sz w:val="28"/>
          <w:szCs w:val="28"/>
          <w:highlight w:val="white"/>
        </w:rPr>
        <w:t>Освоение русской традиционной народной  культуры среди жителей региона происходит посредством участия в интерактивных программах, разработанных Центром через «погружение» в жизнь по народному календарю</w:t>
      </w:r>
      <w:r w:rsidR="00F37A2D" w:rsidRPr="00736BEF">
        <w:rPr>
          <w:rFonts w:ascii="Times New Roman" w:hAnsi="Times New Roman" w:cs="Times New Roman"/>
          <w:sz w:val="28"/>
          <w:szCs w:val="28"/>
        </w:rPr>
        <w:t xml:space="preserve"> и мастер-классы традиционных народных промыслов Липецкой области.</w:t>
      </w:r>
    </w:p>
    <w:p w:rsidR="00EF1102" w:rsidRPr="00736BEF" w:rsidRDefault="00955DA5" w:rsidP="0009068E">
      <w:pPr>
        <w:spacing w:after="0"/>
        <w:ind w:firstLine="709"/>
        <w:contextualSpacing/>
        <w:jc w:val="both"/>
        <w:rPr>
          <w:rFonts w:ascii="Times New Roman" w:hAnsi="Times New Roman" w:cs="Times New Roman"/>
          <w:sz w:val="28"/>
          <w:szCs w:val="28"/>
        </w:rPr>
      </w:pPr>
      <w:r w:rsidRPr="00736BEF">
        <w:rPr>
          <w:rFonts w:ascii="Times New Roman" w:hAnsi="Times New Roman" w:cs="Times New Roman"/>
          <w:sz w:val="28"/>
          <w:szCs w:val="28"/>
        </w:rPr>
        <w:t xml:space="preserve">Кроме того </w:t>
      </w:r>
      <w:r w:rsidR="00EF1102" w:rsidRPr="00736BEF">
        <w:rPr>
          <w:rFonts w:ascii="Times New Roman" w:hAnsi="Times New Roman" w:cs="Times New Roman"/>
          <w:sz w:val="28"/>
          <w:szCs w:val="28"/>
        </w:rPr>
        <w:t>Центр является одной из главных площадок Липецкой области по реализации фестивалей, выставок, семинаров, творческих лабораторий в сфере народных промыслов.</w:t>
      </w:r>
      <w:r w:rsidR="00EF1102" w:rsidRPr="00736BEF">
        <w:rPr>
          <w:rFonts w:ascii="Times New Roman" w:eastAsia="MS Mincho" w:hAnsi="Times New Roman" w:cs="Times New Roman"/>
          <w:bCs/>
          <w:sz w:val="28"/>
          <w:szCs w:val="28"/>
        </w:rPr>
        <w:t xml:space="preserve"> </w:t>
      </w:r>
      <w:r w:rsidR="006A2641" w:rsidRPr="00736BEF">
        <w:rPr>
          <w:rFonts w:ascii="Times New Roman" w:eastAsia="MS Mincho" w:hAnsi="Times New Roman" w:cs="Times New Roman"/>
          <w:bCs/>
          <w:sz w:val="28"/>
          <w:szCs w:val="28"/>
        </w:rPr>
        <w:t>За прошедших период</w:t>
      </w:r>
      <w:r w:rsidR="00EF1102" w:rsidRPr="00736BEF">
        <w:rPr>
          <w:rFonts w:ascii="Times New Roman" w:eastAsia="MS Mincho" w:hAnsi="Times New Roman" w:cs="Times New Roman"/>
          <w:bCs/>
          <w:sz w:val="28"/>
          <w:szCs w:val="28"/>
        </w:rPr>
        <w:t xml:space="preserve"> реализовало 14 проектов межрегионального и областного уровня, из них пять проектов </w:t>
      </w:r>
      <w:r w:rsidR="00EF1102" w:rsidRPr="00736BEF">
        <w:rPr>
          <w:rFonts w:ascii="Times New Roman" w:hAnsi="Times New Roman" w:cs="Times New Roman"/>
          <w:sz w:val="28"/>
          <w:szCs w:val="28"/>
        </w:rPr>
        <w:t xml:space="preserve">в рамках Федеральной целевой программы «Культура России» (2012-2018 гг.). </w:t>
      </w:r>
    </w:p>
    <w:p w:rsidR="00B200A8" w:rsidRPr="00736BEF" w:rsidRDefault="004C0F1F" w:rsidP="0009068E">
      <w:pPr>
        <w:pStyle w:val="a3"/>
        <w:spacing w:after="0"/>
        <w:ind w:left="0" w:firstLine="567"/>
        <w:jc w:val="both"/>
        <w:rPr>
          <w:rFonts w:ascii="Times New Roman" w:hAnsi="Times New Roman" w:cs="Times New Roman"/>
          <w:sz w:val="28"/>
          <w:szCs w:val="28"/>
        </w:rPr>
      </w:pPr>
      <w:proofErr w:type="gramStart"/>
      <w:r w:rsidRPr="00736BEF">
        <w:rPr>
          <w:rFonts w:ascii="Times New Roman" w:eastAsia="MS Mincho" w:hAnsi="Times New Roman" w:cs="Times New Roman"/>
          <w:bCs/>
          <w:sz w:val="28"/>
          <w:szCs w:val="28"/>
        </w:rPr>
        <w:t>Значимыми</w:t>
      </w:r>
      <w:proofErr w:type="gramEnd"/>
      <w:r w:rsidRPr="00736BEF">
        <w:rPr>
          <w:rFonts w:ascii="Times New Roman" w:eastAsia="MS Mincho" w:hAnsi="Times New Roman" w:cs="Times New Roman"/>
          <w:bCs/>
          <w:sz w:val="28"/>
          <w:szCs w:val="28"/>
        </w:rPr>
        <w:t xml:space="preserve"> и получившие широкий общественный резонанс стали:</w:t>
      </w:r>
      <w:r w:rsidRPr="00736BEF">
        <w:rPr>
          <w:rFonts w:ascii="Times New Roman" w:hAnsi="Times New Roman" w:cs="Times New Roman"/>
          <w:sz w:val="28"/>
          <w:szCs w:val="28"/>
        </w:rPr>
        <w:t xml:space="preserve"> </w:t>
      </w:r>
    </w:p>
    <w:p w:rsidR="00B200A8" w:rsidRPr="00736BEF" w:rsidRDefault="004C0F1F" w:rsidP="0009068E">
      <w:pPr>
        <w:pStyle w:val="a3"/>
        <w:spacing w:after="0"/>
        <w:ind w:left="0" w:firstLine="567"/>
        <w:jc w:val="both"/>
        <w:rPr>
          <w:rFonts w:ascii="Times New Roman" w:hAnsi="Times New Roman" w:cs="Times New Roman"/>
          <w:sz w:val="28"/>
          <w:szCs w:val="28"/>
        </w:rPr>
      </w:pPr>
      <w:r w:rsidRPr="00736BEF">
        <w:rPr>
          <w:rFonts w:ascii="Times New Roman" w:hAnsi="Times New Roman" w:cs="Times New Roman"/>
          <w:sz w:val="28"/>
          <w:szCs w:val="28"/>
        </w:rPr>
        <w:t xml:space="preserve">Межрегиональная  Выставка традиционной глиняной игрушки «Древние образы в творчестве современных народных мастеров» 2013 г., </w:t>
      </w:r>
    </w:p>
    <w:p w:rsidR="00B200A8" w:rsidRPr="00736BEF" w:rsidRDefault="004C0F1F" w:rsidP="0009068E">
      <w:pPr>
        <w:pStyle w:val="a3"/>
        <w:spacing w:after="0"/>
        <w:ind w:left="0" w:firstLine="567"/>
        <w:jc w:val="both"/>
        <w:rPr>
          <w:rFonts w:ascii="Times New Roman" w:hAnsi="Times New Roman" w:cs="Times New Roman"/>
          <w:sz w:val="28"/>
          <w:szCs w:val="28"/>
        </w:rPr>
      </w:pPr>
      <w:r w:rsidRPr="00736BEF">
        <w:rPr>
          <w:rFonts w:ascii="Times New Roman" w:hAnsi="Times New Roman" w:cs="Times New Roman"/>
          <w:sz w:val="28"/>
          <w:szCs w:val="28"/>
        </w:rPr>
        <w:t>Межрегиональная выставка традиционной гончарной посуды «Современные гончары России» 2014</w:t>
      </w:r>
      <w:r w:rsidR="006A2641" w:rsidRPr="00736BEF">
        <w:rPr>
          <w:rFonts w:ascii="Times New Roman" w:hAnsi="Times New Roman" w:cs="Times New Roman"/>
          <w:sz w:val="28"/>
          <w:szCs w:val="28"/>
        </w:rPr>
        <w:t xml:space="preserve"> г.</w:t>
      </w:r>
      <w:r w:rsidRPr="00736BEF">
        <w:rPr>
          <w:rFonts w:ascii="Times New Roman" w:hAnsi="Times New Roman" w:cs="Times New Roman"/>
          <w:sz w:val="28"/>
          <w:szCs w:val="28"/>
        </w:rPr>
        <w:t xml:space="preserve">, </w:t>
      </w:r>
    </w:p>
    <w:p w:rsidR="00B200A8" w:rsidRPr="00736BEF" w:rsidRDefault="004C0F1F" w:rsidP="0009068E">
      <w:pPr>
        <w:pStyle w:val="a3"/>
        <w:spacing w:after="0"/>
        <w:ind w:left="0" w:firstLine="567"/>
        <w:jc w:val="both"/>
        <w:rPr>
          <w:rFonts w:ascii="Times New Roman" w:hAnsi="Times New Roman" w:cs="Times New Roman"/>
          <w:sz w:val="28"/>
          <w:szCs w:val="28"/>
        </w:rPr>
      </w:pPr>
      <w:r w:rsidRPr="00736BEF">
        <w:rPr>
          <w:rFonts w:ascii="Times New Roman" w:hAnsi="Times New Roman" w:cs="Times New Roman"/>
          <w:sz w:val="28"/>
          <w:szCs w:val="28"/>
        </w:rPr>
        <w:t>Межрегиональный детский конкурс традиционных народных ремесел «К вершинам мастерства» 2015</w:t>
      </w:r>
      <w:r w:rsidR="006A2641" w:rsidRPr="00736BEF">
        <w:rPr>
          <w:rFonts w:ascii="Times New Roman" w:hAnsi="Times New Roman" w:cs="Times New Roman"/>
          <w:sz w:val="28"/>
          <w:szCs w:val="28"/>
        </w:rPr>
        <w:t xml:space="preserve"> </w:t>
      </w:r>
      <w:r w:rsidRPr="00736BEF">
        <w:rPr>
          <w:rFonts w:ascii="Times New Roman" w:hAnsi="Times New Roman" w:cs="Times New Roman"/>
          <w:sz w:val="28"/>
          <w:szCs w:val="28"/>
        </w:rPr>
        <w:t xml:space="preserve">г. </w:t>
      </w:r>
    </w:p>
    <w:p w:rsidR="00B200A8" w:rsidRPr="00736BEF" w:rsidRDefault="00B200A8" w:rsidP="0009068E">
      <w:pPr>
        <w:pStyle w:val="a3"/>
        <w:spacing w:after="0"/>
        <w:ind w:left="0" w:firstLine="567"/>
        <w:jc w:val="both"/>
        <w:rPr>
          <w:rFonts w:ascii="Times New Roman" w:eastAsia="Calibri" w:hAnsi="Times New Roman" w:cs="Times New Roman"/>
          <w:sz w:val="28"/>
          <w:szCs w:val="28"/>
        </w:rPr>
      </w:pPr>
      <w:r w:rsidRPr="00736BEF">
        <w:rPr>
          <w:rFonts w:ascii="Times New Roman" w:eastAsia="Calibri" w:hAnsi="Times New Roman" w:cs="Times New Roman"/>
          <w:sz w:val="28"/>
          <w:szCs w:val="28"/>
        </w:rPr>
        <w:t>Межрегиональный</w:t>
      </w:r>
      <w:r w:rsidR="004C0F1F" w:rsidRPr="00736BEF">
        <w:rPr>
          <w:rFonts w:ascii="Times New Roman" w:eastAsia="Calibri" w:hAnsi="Times New Roman" w:cs="Times New Roman"/>
          <w:sz w:val="28"/>
          <w:szCs w:val="28"/>
        </w:rPr>
        <w:t xml:space="preserve"> фестиваль «Поёт игрушка-романушка» </w:t>
      </w:r>
      <w:r w:rsidRPr="00736BEF">
        <w:rPr>
          <w:rFonts w:ascii="Times New Roman" w:eastAsia="Calibri" w:hAnsi="Times New Roman" w:cs="Times New Roman"/>
          <w:sz w:val="28"/>
          <w:szCs w:val="28"/>
        </w:rPr>
        <w:t>(</w:t>
      </w:r>
      <w:r w:rsidR="004C0F1F" w:rsidRPr="00736BEF">
        <w:rPr>
          <w:rFonts w:ascii="Times New Roman" w:eastAsia="Calibri" w:hAnsi="Times New Roman" w:cs="Times New Roman"/>
          <w:sz w:val="28"/>
          <w:szCs w:val="28"/>
        </w:rPr>
        <w:t>2007</w:t>
      </w:r>
      <w:r w:rsidRPr="00736BEF">
        <w:rPr>
          <w:rFonts w:ascii="Times New Roman" w:eastAsia="Calibri" w:hAnsi="Times New Roman" w:cs="Times New Roman"/>
          <w:sz w:val="28"/>
          <w:szCs w:val="28"/>
        </w:rPr>
        <w:t xml:space="preserve">, 2009, 2011, 2013, 2015 годы) </w:t>
      </w:r>
    </w:p>
    <w:p w:rsidR="006E47F2" w:rsidRPr="00736BEF" w:rsidRDefault="00FE5AEE" w:rsidP="0009068E">
      <w:pPr>
        <w:spacing w:after="0"/>
        <w:ind w:firstLine="709"/>
        <w:jc w:val="both"/>
        <w:rPr>
          <w:rFonts w:ascii="Times New Roman" w:eastAsia="Calibri" w:hAnsi="Times New Roman" w:cs="Times New Roman"/>
          <w:sz w:val="28"/>
          <w:szCs w:val="28"/>
        </w:rPr>
      </w:pPr>
      <w:r w:rsidRPr="00736BEF">
        <w:rPr>
          <w:rFonts w:ascii="Times New Roman" w:hAnsi="Times New Roman" w:cs="Times New Roman"/>
          <w:sz w:val="28"/>
          <w:szCs w:val="28"/>
        </w:rPr>
        <w:t>Межрегиональный фестиваль</w:t>
      </w:r>
      <w:r w:rsidR="00372A16" w:rsidRPr="00736BEF">
        <w:rPr>
          <w:rFonts w:ascii="Times New Roman" w:hAnsi="Times New Roman" w:cs="Times New Roman"/>
          <w:sz w:val="28"/>
          <w:szCs w:val="28"/>
        </w:rPr>
        <w:t>-конкурс</w:t>
      </w:r>
      <w:r w:rsidRPr="00736BEF">
        <w:rPr>
          <w:rFonts w:ascii="Times New Roman" w:hAnsi="Times New Roman" w:cs="Times New Roman"/>
          <w:sz w:val="28"/>
          <w:szCs w:val="28"/>
        </w:rPr>
        <w:t xml:space="preserve"> традиционной игрушки «Ты, душа моя, игрушечка!»</w:t>
      </w:r>
      <w:r w:rsidRPr="00736BEF">
        <w:rPr>
          <w:rFonts w:ascii="Times New Roman" w:hAnsi="Times New Roman" w:cs="Times New Roman"/>
          <w:b/>
          <w:sz w:val="28"/>
          <w:szCs w:val="28"/>
        </w:rPr>
        <w:t xml:space="preserve"> </w:t>
      </w:r>
      <w:r w:rsidR="00B200A8" w:rsidRPr="00736BEF">
        <w:rPr>
          <w:rFonts w:ascii="Times New Roman" w:hAnsi="Times New Roman" w:cs="Times New Roman"/>
          <w:sz w:val="28"/>
          <w:szCs w:val="28"/>
        </w:rPr>
        <w:t xml:space="preserve">(проведен: 2012 г., 2014 г.,  запланирован октябрь 2016) </w:t>
      </w:r>
      <w:r w:rsidRPr="00736BEF">
        <w:rPr>
          <w:rFonts w:ascii="Times New Roman" w:eastAsia="Calibri" w:hAnsi="Times New Roman" w:cs="Times New Roman"/>
          <w:sz w:val="28"/>
          <w:szCs w:val="28"/>
        </w:rPr>
        <w:t xml:space="preserve">в 2014 году отмечен дипломом </w:t>
      </w:r>
      <w:r w:rsidRPr="00736BEF">
        <w:rPr>
          <w:rFonts w:ascii="Times New Roman" w:eastAsia="Calibri" w:hAnsi="Times New Roman" w:cs="Times New Roman"/>
          <w:sz w:val="28"/>
          <w:szCs w:val="28"/>
          <w:lang w:val="en-US"/>
        </w:rPr>
        <w:t>III</w:t>
      </w:r>
      <w:r w:rsidRPr="00736BEF">
        <w:rPr>
          <w:rFonts w:ascii="Times New Roman" w:eastAsia="Calibri" w:hAnsi="Times New Roman" w:cs="Times New Roman"/>
          <w:sz w:val="28"/>
          <w:szCs w:val="28"/>
        </w:rPr>
        <w:t xml:space="preserve"> степени, как </w:t>
      </w:r>
      <w:r w:rsidRPr="00736BEF">
        <w:rPr>
          <w:rFonts w:ascii="Times New Roman" w:hAnsi="Times New Roman" w:cs="Times New Roman"/>
          <w:bCs/>
          <w:sz w:val="28"/>
          <w:szCs w:val="28"/>
        </w:rPr>
        <w:t xml:space="preserve">лучшее мероприятие в сфере молодежного событийного туризма </w:t>
      </w:r>
      <w:r w:rsidRPr="00736BEF">
        <w:rPr>
          <w:rFonts w:ascii="Times New Roman" w:eastAsia="Calibri" w:hAnsi="Times New Roman" w:cs="Times New Roman"/>
          <w:sz w:val="28"/>
          <w:szCs w:val="28"/>
        </w:rPr>
        <w:t xml:space="preserve">«Russian Event Awards» </w:t>
      </w:r>
      <w:r w:rsidRPr="00736BEF">
        <w:rPr>
          <w:rFonts w:ascii="Times New Roman" w:hAnsi="Times New Roman" w:cs="Times New Roman"/>
          <w:bCs/>
          <w:sz w:val="28"/>
          <w:szCs w:val="28"/>
        </w:rPr>
        <w:t xml:space="preserve"> Центрального федерального округа.</w:t>
      </w:r>
      <w:r w:rsidRPr="00736BEF">
        <w:rPr>
          <w:rFonts w:ascii="Times New Roman" w:eastAsia="Calibri" w:hAnsi="Times New Roman" w:cs="Times New Roman"/>
          <w:sz w:val="28"/>
          <w:szCs w:val="28"/>
        </w:rPr>
        <w:t xml:space="preserve"> Проект</w:t>
      </w:r>
      <w:r w:rsidRPr="00736BEF">
        <w:rPr>
          <w:rFonts w:ascii="Times New Roman" w:hAnsi="Times New Roman" w:cs="Times New Roman"/>
          <w:sz w:val="28"/>
          <w:szCs w:val="28"/>
          <w:lang w:eastAsia="ru-RU"/>
        </w:rPr>
        <w:t xml:space="preserve"> реализуется в рамках федеральной целевой программы «Культура России» (2012-2018 гг.).</w:t>
      </w:r>
    </w:p>
    <w:p w:rsidR="00FE5AEE" w:rsidRPr="00736BEF" w:rsidRDefault="00FE5AEE" w:rsidP="0009068E">
      <w:pPr>
        <w:spacing w:after="0"/>
        <w:ind w:firstLine="709"/>
        <w:contextualSpacing/>
        <w:jc w:val="both"/>
        <w:rPr>
          <w:rFonts w:ascii="Times New Roman" w:eastAsia="Calibri" w:hAnsi="Times New Roman" w:cs="Times New Roman"/>
          <w:sz w:val="28"/>
          <w:szCs w:val="28"/>
        </w:rPr>
      </w:pPr>
      <w:r w:rsidRPr="00736BEF">
        <w:rPr>
          <w:rFonts w:ascii="Times New Roman" w:hAnsi="Times New Roman" w:cs="Times New Roman"/>
          <w:sz w:val="28"/>
          <w:szCs w:val="28"/>
          <w:lang w:eastAsia="ru-RU"/>
        </w:rPr>
        <w:t xml:space="preserve">Фестиваль  проводится с периодичностью один раз в два года, </w:t>
      </w:r>
      <w:r w:rsidRPr="00736BEF">
        <w:rPr>
          <w:rFonts w:ascii="Times New Roman" w:eastAsia="Calibri" w:hAnsi="Times New Roman" w:cs="Times New Roman"/>
          <w:sz w:val="28"/>
          <w:szCs w:val="28"/>
        </w:rPr>
        <w:t xml:space="preserve">в основу концепции фестиваля заложена передача опыта, мастерства, ремесла от мастера </w:t>
      </w:r>
      <w:r w:rsidRPr="00736BEF">
        <w:rPr>
          <w:rFonts w:ascii="Times New Roman" w:eastAsia="Calibri" w:hAnsi="Times New Roman" w:cs="Times New Roman"/>
          <w:sz w:val="28"/>
          <w:szCs w:val="28"/>
        </w:rPr>
        <w:lastRenderedPageBreak/>
        <w:t xml:space="preserve">к ученику. </w:t>
      </w:r>
      <w:r w:rsidR="00372A16" w:rsidRPr="00736BEF">
        <w:rPr>
          <w:rFonts w:ascii="Times New Roman" w:eastAsia="Calibri" w:hAnsi="Times New Roman" w:cs="Times New Roman"/>
          <w:sz w:val="28"/>
          <w:szCs w:val="28"/>
        </w:rPr>
        <w:t>Уникальность Проекта - одновременное участие ученика и его учителя в номинациях традиционных глиняной игрушки и текстильной куклы.</w:t>
      </w:r>
    </w:p>
    <w:p w:rsidR="00CA60AC" w:rsidRPr="00736BEF" w:rsidRDefault="00CA60AC"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 xml:space="preserve">Основная цель проекта – формирование нового восприятия народной культуры как актуальной и современной культурной тенденции среди молодежи и школьников ЦФО посредством представления талантливых работ молодых людей, занимающихся народными промыслами. </w:t>
      </w:r>
    </w:p>
    <w:p w:rsidR="00CA60AC" w:rsidRPr="00736BEF" w:rsidRDefault="00CA60AC" w:rsidP="0009068E">
      <w:pPr>
        <w:spacing w:after="0"/>
        <w:ind w:firstLine="709"/>
        <w:jc w:val="both"/>
        <w:rPr>
          <w:rFonts w:ascii="Times New Roman" w:hAnsi="Times New Roman" w:cs="Times New Roman"/>
          <w:sz w:val="28"/>
          <w:szCs w:val="28"/>
          <w:lang w:eastAsia="ru-RU"/>
        </w:rPr>
      </w:pPr>
      <w:proofErr w:type="gramStart"/>
      <w:r w:rsidRPr="00736BEF">
        <w:rPr>
          <w:rFonts w:ascii="Times New Roman" w:hAnsi="Times New Roman" w:cs="Times New Roman"/>
          <w:sz w:val="28"/>
          <w:szCs w:val="28"/>
          <w:lang w:eastAsia="ru-RU"/>
        </w:rPr>
        <w:t xml:space="preserve">Реализация </w:t>
      </w:r>
      <w:r w:rsidR="00015F1C" w:rsidRPr="00736BEF">
        <w:rPr>
          <w:rFonts w:ascii="Times New Roman" w:hAnsi="Times New Roman" w:cs="Times New Roman"/>
          <w:sz w:val="28"/>
          <w:szCs w:val="28"/>
          <w:lang w:eastAsia="ru-RU"/>
        </w:rPr>
        <w:t>фестиваля</w:t>
      </w:r>
      <w:r w:rsidRPr="00736BEF">
        <w:rPr>
          <w:rFonts w:ascii="Times New Roman" w:hAnsi="Times New Roman" w:cs="Times New Roman"/>
          <w:sz w:val="28"/>
          <w:szCs w:val="28"/>
          <w:lang w:eastAsia="ru-RU"/>
        </w:rPr>
        <w:t xml:space="preserve"> позволила решить основные задачи проекта - выявление и поддержка талантливых детей и молодежи в области традиционных народных промыслов; повышение общественной значимости истории и культуры родного края, сохранение традиционной культуры регионов Центральной России и традиционных ремёсел; развитие Межрегионального перспективного сотрудничества по изучению, сохранению и возрождению народных традиций, материальной и духовной культуры регионов;</w:t>
      </w:r>
      <w:proofErr w:type="gramEnd"/>
      <w:r w:rsidRPr="00736BEF">
        <w:rPr>
          <w:rFonts w:ascii="Times New Roman" w:hAnsi="Times New Roman" w:cs="Times New Roman"/>
          <w:sz w:val="28"/>
          <w:szCs w:val="28"/>
          <w:lang w:eastAsia="ru-RU"/>
        </w:rPr>
        <w:t xml:space="preserve"> презентаци</w:t>
      </w:r>
      <w:r w:rsidR="006E47F2" w:rsidRPr="00736BEF">
        <w:rPr>
          <w:rFonts w:ascii="Times New Roman" w:hAnsi="Times New Roman" w:cs="Times New Roman"/>
          <w:sz w:val="28"/>
          <w:szCs w:val="28"/>
          <w:lang w:eastAsia="ru-RU"/>
        </w:rPr>
        <w:t>ю</w:t>
      </w:r>
      <w:r w:rsidRPr="00736BEF">
        <w:rPr>
          <w:rFonts w:ascii="Times New Roman" w:hAnsi="Times New Roman" w:cs="Times New Roman"/>
          <w:sz w:val="28"/>
          <w:szCs w:val="28"/>
          <w:lang w:eastAsia="ru-RU"/>
        </w:rPr>
        <w:t xml:space="preserve"> перед общественностью и профессиональной аудиторией творческих проектов воспитанников региональных учреждений культуры,  художественных школ, мастерских, кружков, студий, направленных на популяризацию  народного творчества и декоративно-прикладного искусства для широкого освещения.</w:t>
      </w:r>
    </w:p>
    <w:p w:rsidR="00CA60AC" w:rsidRPr="00736BEF" w:rsidRDefault="00235163" w:rsidP="0009068E">
      <w:pPr>
        <w:spacing w:after="0"/>
        <w:ind w:firstLine="709"/>
        <w:jc w:val="both"/>
        <w:rPr>
          <w:rFonts w:ascii="Times New Roman" w:hAnsi="Times New Roman" w:cs="Times New Roman"/>
          <w:b/>
          <w:sz w:val="28"/>
          <w:szCs w:val="28"/>
          <w:lang w:eastAsia="ru-RU"/>
        </w:rPr>
      </w:pPr>
      <w:r w:rsidRPr="00736BEF">
        <w:rPr>
          <w:rFonts w:ascii="Times New Roman" w:hAnsi="Times New Roman" w:cs="Times New Roman"/>
          <w:sz w:val="28"/>
          <w:szCs w:val="28"/>
          <w:lang w:eastAsia="ru-RU"/>
        </w:rPr>
        <w:t xml:space="preserve">Успешное проведение </w:t>
      </w:r>
      <w:r w:rsidR="00CA60AC" w:rsidRPr="00736BEF">
        <w:rPr>
          <w:rFonts w:ascii="Times New Roman" w:hAnsi="Times New Roman" w:cs="Times New Roman"/>
          <w:sz w:val="28"/>
          <w:szCs w:val="28"/>
          <w:lang w:eastAsia="ru-RU"/>
        </w:rPr>
        <w:t xml:space="preserve"> </w:t>
      </w:r>
      <w:r w:rsidR="00372A16" w:rsidRPr="00736BEF">
        <w:rPr>
          <w:rFonts w:ascii="Times New Roman" w:hAnsi="Times New Roman" w:cs="Times New Roman"/>
          <w:sz w:val="28"/>
          <w:szCs w:val="28"/>
          <w:lang w:eastAsia="ru-RU"/>
        </w:rPr>
        <w:t>П</w:t>
      </w:r>
      <w:r w:rsidR="00CA60AC" w:rsidRPr="00736BEF">
        <w:rPr>
          <w:rFonts w:ascii="Times New Roman" w:hAnsi="Times New Roman" w:cs="Times New Roman"/>
          <w:sz w:val="28"/>
          <w:szCs w:val="28"/>
          <w:lang w:eastAsia="ru-RU"/>
        </w:rPr>
        <w:t>роекта стал</w:t>
      </w:r>
      <w:r w:rsidRPr="00736BEF">
        <w:rPr>
          <w:rFonts w:ascii="Times New Roman" w:hAnsi="Times New Roman" w:cs="Times New Roman"/>
          <w:sz w:val="28"/>
          <w:szCs w:val="28"/>
          <w:lang w:eastAsia="ru-RU"/>
        </w:rPr>
        <w:t>о</w:t>
      </w:r>
      <w:r w:rsidR="00CA60AC" w:rsidRPr="00736BEF">
        <w:rPr>
          <w:rFonts w:ascii="Times New Roman" w:hAnsi="Times New Roman" w:cs="Times New Roman"/>
          <w:sz w:val="28"/>
          <w:szCs w:val="28"/>
          <w:lang w:eastAsia="ru-RU"/>
        </w:rPr>
        <w:t xml:space="preserve"> основой для планирования с участниками и всеми желающими дальнейшего проведения циклов углубленных творческих лабораторий в Центре романовской игрушки по традиционным ремеслам для обучения, как взрослого населения, так и молодежи с целью увеличения числа желающих серьезно заниматься изучением и возрождением народного искусства. </w:t>
      </w:r>
      <w:r w:rsidR="007434BC" w:rsidRPr="00736BEF">
        <w:rPr>
          <w:rFonts w:ascii="Times New Roman" w:hAnsi="Times New Roman" w:cs="Times New Roman"/>
          <w:sz w:val="28"/>
          <w:szCs w:val="28"/>
          <w:lang w:eastAsia="ru-RU"/>
        </w:rPr>
        <w:t>Прое</w:t>
      </w:r>
      <w:r w:rsidR="0079789D" w:rsidRPr="00736BEF">
        <w:rPr>
          <w:rFonts w:ascii="Times New Roman" w:hAnsi="Times New Roman" w:cs="Times New Roman"/>
          <w:sz w:val="28"/>
          <w:szCs w:val="28"/>
          <w:lang w:eastAsia="ru-RU"/>
        </w:rPr>
        <w:t>к</w:t>
      </w:r>
      <w:r w:rsidR="007434BC" w:rsidRPr="00736BEF">
        <w:rPr>
          <w:rFonts w:ascii="Times New Roman" w:hAnsi="Times New Roman" w:cs="Times New Roman"/>
          <w:sz w:val="28"/>
          <w:szCs w:val="28"/>
          <w:lang w:eastAsia="ru-RU"/>
        </w:rPr>
        <w:t xml:space="preserve">т получили широкий резонанс в СМИ. </w:t>
      </w:r>
      <w:r w:rsidR="00CA60AC" w:rsidRPr="00736BEF">
        <w:rPr>
          <w:rFonts w:ascii="Times New Roman" w:hAnsi="Times New Roman" w:cs="Times New Roman"/>
          <w:sz w:val="28"/>
          <w:szCs w:val="28"/>
          <w:lang w:eastAsia="ru-RU"/>
        </w:rPr>
        <w:t>Выработана стратегия, методика работы с талантливой молодежью по привлечению в сферу традиционных народных промыслов.</w:t>
      </w:r>
    </w:p>
    <w:p w:rsidR="002477BD" w:rsidRPr="00736BEF" w:rsidRDefault="00986FB2"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С</w:t>
      </w:r>
      <w:r w:rsidR="002477BD" w:rsidRPr="00736BEF">
        <w:rPr>
          <w:rFonts w:ascii="Times New Roman" w:hAnsi="Times New Roman" w:cs="Times New Roman"/>
          <w:sz w:val="28"/>
          <w:szCs w:val="28"/>
          <w:lang w:eastAsia="ru-RU"/>
        </w:rPr>
        <w:t xml:space="preserve"> 2012 года </w:t>
      </w:r>
      <w:r w:rsidRPr="00736BEF">
        <w:rPr>
          <w:rFonts w:ascii="Times New Roman" w:hAnsi="Times New Roman" w:cs="Times New Roman"/>
          <w:sz w:val="28"/>
          <w:szCs w:val="28"/>
          <w:lang w:eastAsia="ru-RU"/>
        </w:rPr>
        <w:t xml:space="preserve">Центр </w:t>
      </w:r>
      <w:r w:rsidR="002477BD" w:rsidRPr="00736BEF">
        <w:rPr>
          <w:rFonts w:ascii="Times New Roman" w:hAnsi="Times New Roman" w:cs="Times New Roman"/>
          <w:sz w:val="28"/>
          <w:szCs w:val="28"/>
          <w:lang w:eastAsia="ru-RU"/>
        </w:rPr>
        <w:t xml:space="preserve">проводит мероприятия и проекты, помогающие детям с ограниченными возможностями, а также попавшим в тяжёлые жизненные ситуации, найти пути для творческой реализации и социальной адаптации, посредством приобщения к народным промыслам.    </w:t>
      </w:r>
    </w:p>
    <w:p w:rsidR="002477BD" w:rsidRPr="00736BEF" w:rsidRDefault="002477BD"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 xml:space="preserve">1 июня 2014 г. в Областном Центре романовской игрушки состоялся Областной фестиваль-конкурс  детей-инвалидов «Я могу, я творю!». Название фестиваля отражает концепцию праздника, основанную на понимании, что каждый ребёнок — особенный, по-своему талантливый и достойный найти свое предназначение, несмотря на физические ограничения. Именно такой проект позволил этим особенным детям узнать о своих возможностях и вдохновиться на новые достижения через традиционные промыслы! </w:t>
      </w:r>
    </w:p>
    <w:p w:rsidR="002477BD" w:rsidRPr="00736BEF" w:rsidRDefault="002477BD"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 xml:space="preserve">В программе фестиваля 2014 </w:t>
      </w:r>
      <w:r w:rsidR="00B73992" w:rsidRPr="00736BEF">
        <w:rPr>
          <w:rFonts w:ascii="Times New Roman" w:hAnsi="Times New Roman" w:cs="Times New Roman"/>
          <w:sz w:val="28"/>
          <w:szCs w:val="28"/>
          <w:lang w:eastAsia="ru-RU"/>
        </w:rPr>
        <w:t xml:space="preserve">г. </w:t>
      </w:r>
      <w:r w:rsidRPr="00736BEF">
        <w:rPr>
          <w:rFonts w:ascii="Times New Roman" w:hAnsi="Times New Roman" w:cs="Times New Roman"/>
          <w:sz w:val="28"/>
          <w:szCs w:val="28"/>
          <w:lang w:eastAsia="ru-RU"/>
        </w:rPr>
        <w:t xml:space="preserve">прошли творческие мастерские по ремеслам Липецкой области, благотворительная ярмарка, круглый стол по </w:t>
      </w:r>
      <w:r w:rsidRPr="00736BEF">
        <w:rPr>
          <w:rFonts w:ascii="Times New Roman" w:hAnsi="Times New Roman" w:cs="Times New Roman"/>
          <w:sz w:val="28"/>
          <w:szCs w:val="28"/>
          <w:lang w:eastAsia="ru-RU"/>
        </w:rPr>
        <w:lastRenderedPageBreak/>
        <w:t xml:space="preserve">вопросам, касающимся социализации детей </w:t>
      </w:r>
      <w:r w:rsidR="00B73992" w:rsidRPr="00736BEF">
        <w:rPr>
          <w:rFonts w:ascii="Times New Roman" w:hAnsi="Times New Roman" w:cs="Times New Roman"/>
          <w:sz w:val="28"/>
          <w:szCs w:val="28"/>
          <w:lang w:eastAsia="ru-RU"/>
        </w:rPr>
        <w:t xml:space="preserve">с ограниченными возможностями. </w:t>
      </w:r>
      <w:r w:rsidRPr="00736BEF">
        <w:rPr>
          <w:rFonts w:ascii="Times New Roman" w:hAnsi="Times New Roman" w:cs="Times New Roman"/>
          <w:sz w:val="28"/>
          <w:szCs w:val="28"/>
          <w:lang w:eastAsia="ru-RU"/>
        </w:rPr>
        <w:t>Были привлечены к сотрудничеству добровольческие общества, благотворители, а также все неравнодушные, желающие помочь в творческой реализации детей с ограниченными возможностями.</w:t>
      </w:r>
    </w:p>
    <w:p w:rsidR="00B73992" w:rsidRPr="00736BEF" w:rsidRDefault="00B73992"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В фестивале-конкурсе прин</w:t>
      </w:r>
      <w:r w:rsidR="00E47D87" w:rsidRPr="00736BEF">
        <w:rPr>
          <w:rFonts w:ascii="Times New Roman" w:hAnsi="Times New Roman" w:cs="Times New Roman"/>
          <w:sz w:val="28"/>
          <w:szCs w:val="28"/>
          <w:lang w:eastAsia="ru-RU"/>
        </w:rPr>
        <w:t xml:space="preserve">яли </w:t>
      </w:r>
      <w:r w:rsidRPr="00736BEF">
        <w:rPr>
          <w:rFonts w:ascii="Times New Roman" w:hAnsi="Times New Roman" w:cs="Times New Roman"/>
          <w:sz w:val="28"/>
          <w:szCs w:val="28"/>
          <w:lang w:eastAsia="ru-RU"/>
        </w:rPr>
        <w:t xml:space="preserve"> участие 50 детей-инвалидов в возрастной категории от 10 до 18 лет, занимающиеся в детских школах искусств и общеобразовательных школах области, а также в специализированных общеобразовательных учреждениях.</w:t>
      </w:r>
    </w:p>
    <w:p w:rsidR="00833B7D" w:rsidRPr="00736BEF" w:rsidRDefault="00833B7D" w:rsidP="0009068E">
      <w:pPr>
        <w:spacing w:after="0"/>
        <w:ind w:firstLine="709"/>
        <w:jc w:val="both"/>
        <w:rPr>
          <w:rFonts w:ascii="Times New Roman" w:hAnsi="Times New Roman" w:cs="Times New Roman"/>
          <w:sz w:val="28"/>
          <w:szCs w:val="28"/>
          <w:lang w:eastAsia="ru-RU"/>
        </w:rPr>
      </w:pPr>
      <w:r w:rsidRPr="00736BEF">
        <w:rPr>
          <w:rFonts w:ascii="Times New Roman" w:hAnsi="Times New Roman" w:cs="Times New Roman"/>
          <w:sz w:val="28"/>
          <w:szCs w:val="28"/>
          <w:lang w:eastAsia="ru-RU"/>
        </w:rPr>
        <w:t>Реализация Проекта позволила решить основные задачи -  использование народного искусства как терапевтического фактора; обеспечение доступности культурных услуг, развивающего досуга, предоставляемых семьям с детьми-инвалидами. Фестиваль позволил решить проблемы преодоления социальной и культурной изолированности семей с детьми-инвалидами, социальной интеграции,  социокультурной реабилитация детей-инвалидов.</w:t>
      </w:r>
    </w:p>
    <w:p w:rsidR="00AB0947" w:rsidRPr="00736BEF" w:rsidRDefault="00AB0947" w:rsidP="0009068E">
      <w:pPr>
        <w:pStyle w:val="a3"/>
        <w:spacing w:after="0"/>
        <w:ind w:left="0" w:firstLine="567"/>
        <w:jc w:val="both"/>
        <w:rPr>
          <w:rFonts w:ascii="Times New Roman" w:hAnsi="Times New Roman" w:cs="Times New Roman"/>
          <w:sz w:val="28"/>
          <w:szCs w:val="28"/>
        </w:rPr>
      </w:pPr>
      <w:r w:rsidRPr="00736BEF">
        <w:rPr>
          <w:rFonts w:ascii="Times New Roman" w:hAnsi="Times New Roman" w:cs="Times New Roman"/>
          <w:sz w:val="28"/>
          <w:szCs w:val="28"/>
        </w:rPr>
        <w:t>Знаковым и значимым для Липецкой области стало проведение при поддержке администрации Липецкой области,</w:t>
      </w:r>
      <w:r w:rsidRPr="00736BEF">
        <w:rPr>
          <w:rFonts w:ascii="Times New Roman" w:hAnsi="Times New Roman" w:cs="Times New Roman"/>
          <w:color w:val="000000"/>
          <w:sz w:val="28"/>
          <w:szCs w:val="28"/>
        </w:rPr>
        <w:t xml:space="preserve"> Министерства культуры Российской Федерации 17-19 октября 2015 года  «Всероссийского фестиваля мастеров народной игрушки».</w:t>
      </w:r>
      <w:r w:rsidRPr="00736BEF">
        <w:rPr>
          <w:rFonts w:ascii="Times New Roman" w:hAnsi="Times New Roman" w:cs="Times New Roman"/>
          <w:sz w:val="28"/>
          <w:szCs w:val="28"/>
        </w:rPr>
        <w:t xml:space="preserve"> Количество мастеров-участников, представивших работы на выставку-конкурс составило 153 человека. За три дня работы проекта мероприятия фестиваля посетило – 1500 человек, количество участников творческих мастерских – 700 человек. </w:t>
      </w:r>
    </w:p>
    <w:p w:rsidR="003C62E6" w:rsidRPr="00736BEF" w:rsidRDefault="003C62E6" w:rsidP="0009068E">
      <w:pPr>
        <w:spacing w:after="0"/>
        <w:ind w:firstLine="567"/>
        <w:jc w:val="both"/>
        <w:rPr>
          <w:rFonts w:ascii="Times New Roman" w:hAnsi="Times New Roman" w:cs="Times New Roman"/>
          <w:sz w:val="28"/>
          <w:szCs w:val="28"/>
        </w:rPr>
      </w:pPr>
    </w:p>
    <w:p w:rsidR="003C62E6" w:rsidRPr="00736BEF" w:rsidRDefault="003C62E6" w:rsidP="0009068E">
      <w:pPr>
        <w:spacing w:after="0"/>
        <w:ind w:firstLine="567"/>
        <w:jc w:val="both"/>
        <w:rPr>
          <w:rFonts w:ascii="Times New Roman" w:hAnsi="Times New Roman" w:cs="Times New Roman"/>
          <w:sz w:val="28"/>
          <w:szCs w:val="28"/>
        </w:rPr>
      </w:pPr>
    </w:p>
    <w:p w:rsidR="004C0F1F" w:rsidRPr="00736BEF" w:rsidRDefault="004C0F1F" w:rsidP="0009068E">
      <w:pPr>
        <w:pStyle w:val="a3"/>
        <w:spacing w:after="0"/>
        <w:ind w:left="375"/>
        <w:jc w:val="both"/>
        <w:rPr>
          <w:rFonts w:ascii="Times New Roman" w:hAnsi="Times New Roman" w:cs="Times New Roman"/>
          <w:sz w:val="28"/>
          <w:szCs w:val="28"/>
        </w:rPr>
      </w:pPr>
    </w:p>
    <w:p w:rsidR="007F4B98" w:rsidRPr="00736BEF" w:rsidRDefault="00D11CBF" w:rsidP="0009068E">
      <w:pPr>
        <w:spacing w:after="0"/>
        <w:rPr>
          <w:rFonts w:ascii="Times New Roman" w:hAnsi="Times New Roman" w:cs="Times New Roman"/>
          <w:sz w:val="28"/>
          <w:szCs w:val="28"/>
        </w:rPr>
      </w:pPr>
      <w:r w:rsidRPr="00736BEF">
        <w:rPr>
          <w:rFonts w:ascii="Times New Roman" w:hAnsi="Times New Roman" w:cs="Times New Roman"/>
          <w:sz w:val="28"/>
          <w:szCs w:val="28"/>
        </w:rPr>
        <w:t>Приложения:</w:t>
      </w:r>
    </w:p>
    <w:p w:rsidR="009B1E69" w:rsidRPr="00736BEF" w:rsidRDefault="00BF218D"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Презентация Международного фестиваля-конкурса «Ты, душа моя, игрушечка!»</w:t>
      </w:r>
      <w:r w:rsidR="00AD0307" w:rsidRPr="00736BEF">
        <w:rPr>
          <w:rFonts w:ascii="Times New Roman" w:hAnsi="Times New Roman" w:cs="Times New Roman"/>
          <w:sz w:val="28"/>
          <w:szCs w:val="28"/>
        </w:rPr>
        <w:t>;</w:t>
      </w:r>
    </w:p>
    <w:p w:rsidR="00AD0307" w:rsidRPr="00736BEF" w:rsidRDefault="00AD0307"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Буклет «Романовская игрушка»;</w:t>
      </w:r>
    </w:p>
    <w:p w:rsidR="00AD0307" w:rsidRPr="00736BEF" w:rsidRDefault="00AD0307"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Презентация школы романовской игрушки;</w:t>
      </w:r>
    </w:p>
    <w:p w:rsidR="00AD0307" w:rsidRPr="00736BEF" w:rsidRDefault="00AD0307"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СМИ о фестивале «Ты, душа моя, игрушечка!»;</w:t>
      </w:r>
    </w:p>
    <w:p w:rsidR="00AD0307" w:rsidRPr="00736BEF" w:rsidRDefault="00AD0307"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СМИ о фестивале «Я могу, я творю!»;</w:t>
      </w:r>
    </w:p>
    <w:p w:rsidR="00AD0307" w:rsidRPr="00736BEF" w:rsidRDefault="00653977"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Фото с фестиваля «Я могу, я творю!»;</w:t>
      </w:r>
    </w:p>
    <w:p w:rsidR="00653977" w:rsidRPr="00736BEF" w:rsidRDefault="00234B3A"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Ролик «Жизнь по народному календарю»;</w:t>
      </w:r>
    </w:p>
    <w:p w:rsidR="00234B3A" w:rsidRPr="00736BEF" w:rsidRDefault="00234B3A" w:rsidP="0009068E">
      <w:pPr>
        <w:pStyle w:val="a3"/>
        <w:numPr>
          <w:ilvl w:val="0"/>
          <w:numId w:val="7"/>
        </w:numPr>
        <w:spacing w:after="0"/>
        <w:rPr>
          <w:rFonts w:ascii="Times New Roman" w:hAnsi="Times New Roman" w:cs="Times New Roman"/>
          <w:sz w:val="28"/>
          <w:szCs w:val="28"/>
        </w:rPr>
      </w:pPr>
      <w:r w:rsidRPr="00736BEF">
        <w:rPr>
          <w:rFonts w:ascii="Times New Roman" w:hAnsi="Times New Roman" w:cs="Times New Roman"/>
          <w:sz w:val="28"/>
          <w:szCs w:val="28"/>
        </w:rPr>
        <w:t>Ролик «Поет игрушка-романушка».</w:t>
      </w:r>
    </w:p>
    <w:p w:rsidR="00C04365" w:rsidRPr="00736BEF" w:rsidRDefault="00C04365" w:rsidP="0009068E">
      <w:pPr>
        <w:pStyle w:val="a3"/>
        <w:spacing w:after="0"/>
        <w:rPr>
          <w:rFonts w:ascii="Times New Roman" w:hAnsi="Times New Roman" w:cs="Times New Roman"/>
          <w:sz w:val="28"/>
          <w:szCs w:val="28"/>
        </w:rPr>
      </w:pPr>
      <w:r w:rsidRPr="00736BEF">
        <w:rPr>
          <w:rFonts w:ascii="Times New Roman" w:hAnsi="Times New Roman" w:cs="Times New Roman"/>
          <w:sz w:val="28"/>
          <w:szCs w:val="28"/>
        </w:rPr>
        <w:t>Ссылка для скачивания приложений:</w:t>
      </w:r>
      <w:r w:rsidR="00637012" w:rsidRPr="00736BEF">
        <w:rPr>
          <w:rFonts w:ascii="Times New Roman" w:hAnsi="Times New Roman" w:cs="Times New Roman"/>
          <w:sz w:val="28"/>
          <w:szCs w:val="28"/>
        </w:rPr>
        <w:t xml:space="preserve"> </w:t>
      </w:r>
      <w:hyperlink r:id="rId13" w:history="1">
        <w:r w:rsidR="00637012" w:rsidRPr="00736BEF">
          <w:rPr>
            <w:rStyle w:val="a5"/>
            <w:rFonts w:ascii="Times New Roman" w:hAnsi="Times New Roman" w:cs="Times New Roman"/>
            <w:sz w:val="28"/>
            <w:szCs w:val="28"/>
          </w:rPr>
          <w:t>https://cloud.mail.ru/public/5jbg/nuceLjqkv</w:t>
        </w:r>
      </w:hyperlink>
    </w:p>
    <w:p w:rsidR="00637012" w:rsidRPr="00736BEF" w:rsidRDefault="00637012" w:rsidP="0009068E">
      <w:pPr>
        <w:pStyle w:val="a3"/>
        <w:spacing w:after="0"/>
        <w:rPr>
          <w:rFonts w:ascii="Times New Roman" w:hAnsi="Times New Roman" w:cs="Times New Roman"/>
          <w:sz w:val="28"/>
          <w:szCs w:val="28"/>
        </w:rPr>
      </w:pPr>
    </w:p>
    <w:sectPr w:rsidR="00637012" w:rsidRPr="00736BEF" w:rsidSect="00736BEF">
      <w:headerReference w:type="default" r:id="rId14"/>
      <w:footerReference w:type="default" r:id="rId15"/>
      <w:headerReference w:type="first" r:id="rId16"/>
      <w:pgSz w:w="11906" w:h="16838"/>
      <w:pgMar w:top="851"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4D" w:rsidRDefault="0096784D" w:rsidP="003162C2">
      <w:pPr>
        <w:spacing w:after="0" w:line="240" w:lineRule="auto"/>
      </w:pPr>
      <w:r>
        <w:separator/>
      </w:r>
    </w:p>
  </w:endnote>
  <w:endnote w:type="continuationSeparator" w:id="0">
    <w:p w:rsidR="0096784D" w:rsidRDefault="0096784D" w:rsidP="0031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C2" w:rsidRDefault="003162C2">
    <w:pPr>
      <w:pStyle w:val="ab"/>
      <w:jc w:val="center"/>
    </w:pPr>
  </w:p>
  <w:p w:rsidR="003162C2" w:rsidRDefault="003162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4D" w:rsidRDefault="0096784D" w:rsidP="003162C2">
      <w:pPr>
        <w:spacing w:after="0" w:line="240" w:lineRule="auto"/>
      </w:pPr>
      <w:r>
        <w:separator/>
      </w:r>
    </w:p>
  </w:footnote>
  <w:footnote w:type="continuationSeparator" w:id="0">
    <w:p w:rsidR="0096784D" w:rsidRDefault="0096784D" w:rsidP="00316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06714"/>
      <w:docPartObj>
        <w:docPartGallery w:val="Page Numbers (Top of Page)"/>
        <w:docPartUnique/>
      </w:docPartObj>
    </w:sdtPr>
    <w:sdtEndPr/>
    <w:sdtContent>
      <w:p w:rsidR="00736BEF" w:rsidRDefault="00736BEF">
        <w:pPr>
          <w:pStyle w:val="a9"/>
          <w:jc w:val="center"/>
        </w:pPr>
        <w:r w:rsidRPr="00736BEF">
          <w:rPr>
            <w:rFonts w:ascii="Times New Roman" w:hAnsi="Times New Roman" w:cs="Times New Roman"/>
          </w:rPr>
          <w:fldChar w:fldCharType="begin"/>
        </w:r>
        <w:r w:rsidRPr="00736BEF">
          <w:rPr>
            <w:rFonts w:ascii="Times New Roman" w:hAnsi="Times New Roman" w:cs="Times New Roman"/>
          </w:rPr>
          <w:instrText>PAGE   \* MERGEFORMAT</w:instrText>
        </w:r>
        <w:r w:rsidRPr="00736BEF">
          <w:rPr>
            <w:rFonts w:ascii="Times New Roman" w:hAnsi="Times New Roman" w:cs="Times New Roman"/>
          </w:rPr>
          <w:fldChar w:fldCharType="separate"/>
        </w:r>
        <w:r w:rsidR="00B75132">
          <w:rPr>
            <w:rFonts w:ascii="Times New Roman" w:hAnsi="Times New Roman" w:cs="Times New Roman"/>
            <w:noProof/>
          </w:rPr>
          <w:t>6</w:t>
        </w:r>
        <w:r w:rsidRPr="00736BEF">
          <w:rPr>
            <w:rFonts w:ascii="Times New Roman" w:hAnsi="Times New Roman" w:cs="Times New Roman"/>
          </w:rPr>
          <w:fldChar w:fldCharType="end"/>
        </w:r>
      </w:p>
    </w:sdtContent>
  </w:sdt>
  <w:p w:rsidR="00736BEF" w:rsidRDefault="00736B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EF" w:rsidRDefault="00736BEF">
    <w:pPr>
      <w:pStyle w:val="a9"/>
      <w:jc w:val="center"/>
    </w:pPr>
  </w:p>
  <w:p w:rsidR="00736BEF" w:rsidRDefault="00736B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0A1"/>
    <w:multiLevelType w:val="hybridMultilevel"/>
    <w:tmpl w:val="3B96625C"/>
    <w:lvl w:ilvl="0" w:tplc="9A04099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30F69"/>
    <w:multiLevelType w:val="hybridMultilevel"/>
    <w:tmpl w:val="E272C6D0"/>
    <w:lvl w:ilvl="0" w:tplc="B0926D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E0F00DC"/>
    <w:multiLevelType w:val="hybridMultilevel"/>
    <w:tmpl w:val="998ADDA0"/>
    <w:lvl w:ilvl="0" w:tplc="F5545E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FE02C00"/>
    <w:multiLevelType w:val="hybridMultilevel"/>
    <w:tmpl w:val="4B6E1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D07C4"/>
    <w:multiLevelType w:val="hybridMultilevel"/>
    <w:tmpl w:val="09BCCA34"/>
    <w:lvl w:ilvl="0" w:tplc="403ED978">
      <w:start w:val="1"/>
      <w:numFmt w:val="decimal"/>
      <w:lvlText w:val="%1."/>
      <w:lvlJc w:val="left"/>
      <w:pPr>
        <w:ind w:left="375" w:hanging="37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F6F03"/>
    <w:multiLevelType w:val="hybridMultilevel"/>
    <w:tmpl w:val="3B96625C"/>
    <w:lvl w:ilvl="0" w:tplc="9A040990">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79BC7F87"/>
    <w:multiLevelType w:val="hybridMultilevel"/>
    <w:tmpl w:val="3B96625C"/>
    <w:lvl w:ilvl="0" w:tplc="9A04099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5C19"/>
    <w:rsid w:val="00015F1C"/>
    <w:rsid w:val="00027E3E"/>
    <w:rsid w:val="00030045"/>
    <w:rsid w:val="000463BD"/>
    <w:rsid w:val="0004763A"/>
    <w:rsid w:val="0009068E"/>
    <w:rsid w:val="00093EDA"/>
    <w:rsid w:val="000A0F5C"/>
    <w:rsid w:val="000B0E1B"/>
    <w:rsid w:val="000C5706"/>
    <w:rsid w:val="000D7BDB"/>
    <w:rsid w:val="000F05CC"/>
    <w:rsid w:val="00153315"/>
    <w:rsid w:val="00187295"/>
    <w:rsid w:val="001B045F"/>
    <w:rsid w:val="001B2C87"/>
    <w:rsid w:val="001C2CAC"/>
    <w:rsid w:val="001D127F"/>
    <w:rsid w:val="001F404B"/>
    <w:rsid w:val="00201886"/>
    <w:rsid w:val="00206F7F"/>
    <w:rsid w:val="0023477F"/>
    <w:rsid w:val="00234B3A"/>
    <w:rsid w:val="00235163"/>
    <w:rsid w:val="00235CEF"/>
    <w:rsid w:val="002477BD"/>
    <w:rsid w:val="0026293D"/>
    <w:rsid w:val="0028605A"/>
    <w:rsid w:val="002A5DE2"/>
    <w:rsid w:val="002B5E52"/>
    <w:rsid w:val="002D0E06"/>
    <w:rsid w:val="002D42B1"/>
    <w:rsid w:val="0031429B"/>
    <w:rsid w:val="003162C2"/>
    <w:rsid w:val="00332A9C"/>
    <w:rsid w:val="003416DB"/>
    <w:rsid w:val="00347ABC"/>
    <w:rsid w:val="00356F72"/>
    <w:rsid w:val="00372A16"/>
    <w:rsid w:val="003C62E6"/>
    <w:rsid w:val="003E7D29"/>
    <w:rsid w:val="003F1D1F"/>
    <w:rsid w:val="00404C2F"/>
    <w:rsid w:val="004130FE"/>
    <w:rsid w:val="00425065"/>
    <w:rsid w:val="004355D2"/>
    <w:rsid w:val="00437CCC"/>
    <w:rsid w:val="00450EAE"/>
    <w:rsid w:val="00463045"/>
    <w:rsid w:val="004743AA"/>
    <w:rsid w:val="004758B4"/>
    <w:rsid w:val="004C0F1F"/>
    <w:rsid w:val="004E51C9"/>
    <w:rsid w:val="00504926"/>
    <w:rsid w:val="00522609"/>
    <w:rsid w:val="00551E2B"/>
    <w:rsid w:val="005A0B5B"/>
    <w:rsid w:val="005E0B9D"/>
    <w:rsid w:val="005F1CB2"/>
    <w:rsid w:val="006041ED"/>
    <w:rsid w:val="0061115F"/>
    <w:rsid w:val="00611EB0"/>
    <w:rsid w:val="00621826"/>
    <w:rsid w:val="00637012"/>
    <w:rsid w:val="00653977"/>
    <w:rsid w:val="006A2641"/>
    <w:rsid w:val="006E47F2"/>
    <w:rsid w:val="006F6493"/>
    <w:rsid w:val="00736BEF"/>
    <w:rsid w:val="007434BC"/>
    <w:rsid w:val="00756671"/>
    <w:rsid w:val="007904FC"/>
    <w:rsid w:val="0079789D"/>
    <w:rsid w:val="007A6A46"/>
    <w:rsid w:val="007B6310"/>
    <w:rsid w:val="007F4B98"/>
    <w:rsid w:val="008000B4"/>
    <w:rsid w:val="00826716"/>
    <w:rsid w:val="00833B7D"/>
    <w:rsid w:val="008A31C0"/>
    <w:rsid w:val="008D141C"/>
    <w:rsid w:val="00901798"/>
    <w:rsid w:val="009158CF"/>
    <w:rsid w:val="00943685"/>
    <w:rsid w:val="00955DA5"/>
    <w:rsid w:val="0096784D"/>
    <w:rsid w:val="00972424"/>
    <w:rsid w:val="00986FB2"/>
    <w:rsid w:val="009A3BBE"/>
    <w:rsid w:val="009B1E69"/>
    <w:rsid w:val="009B479B"/>
    <w:rsid w:val="009C2C59"/>
    <w:rsid w:val="00A0110D"/>
    <w:rsid w:val="00A17DB3"/>
    <w:rsid w:val="00A45747"/>
    <w:rsid w:val="00A72560"/>
    <w:rsid w:val="00AB0947"/>
    <w:rsid w:val="00AD0307"/>
    <w:rsid w:val="00AE69DF"/>
    <w:rsid w:val="00AF601B"/>
    <w:rsid w:val="00AF67C2"/>
    <w:rsid w:val="00B12689"/>
    <w:rsid w:val="00B167BF"/>
    <w:rsid w:val="00B200A8"/>
    <w:rsid w:val="00B202AD"/>
    <w:rsid w:val="00B30B8B"/>
    <w:rsid w:val="00B45C19"/>
    <w:rsid w:val="00B63F4D"/>
    <w:rsid w:val="00B70307"/>
    <w:rsid w:val="00B73992"/>
    <w:rsid w:val="00B75132"/>
    <w:rsid w:val="00BA2643"/>
    <w:rsid w:val="00BB38B3"/>
    <w:rsid w:val="00BC61FA"/>
    <w:rsid w:val="00BD498D"/>
    <w:rsid w:val="00BE47A6"/>
    <w:rsid w:val="00BE66E9"/>
    <w:rsid w:val="00BF218D"/>
    <w:rsid w:val="00C03839"/>
    <w:rsid w:val="00C04365"/>
    <w:rsid w:val="00C06B2F"/>
    <w:rsid w:val="00C425A1"/>
    <w:rsid w:val="00C705E4"/>
    <w:rsid w:val="00C87A16"/>
    <w:rsid w:val="00CA60AC"/>
    <w:rsid w:val="00CC7B85"/>
    <w:rsid w:val="00CF6552"/>
    <w:rsid w:val="00D07386"/>
    <w:rsid w:val="00D10EA6"/>
    <w:rsid w:val="00D11CBF"/>
    <w:rsid w:val="00D14285"/>
    <w:rsid w:val="00D23F52"/>
    <w:rsid w:val="00D31CFA"/>
    <w:rsid w:val="00D82A6A"/>
    <w:rsid w:val="00DA1AEE"/>
    <w:rsid w:val="00DB3BAE"/>
    <w:rsid w:val="00DB546D"/>
    <w:rsid w:val="00DC1FFA"/>
    <w:rsid w:val="00DF3ECD"/>
    <w:rsid w:val="00E0446E"/>
    <w:rsid w:val="00E47D87"/>
    <w:rsid w:val="00E840F2"/>
    <w:rsid w:val="00E84253"/>
    <w:rsid w:val="00EA6C24"/>
    <w:rsid w:val="00EF1102"/>
    <w:rsid w:val="00EF1320"/>
    <w:rsid w:val="00F37A2D"/>
    <w:rsid w:val="00F4615F"/>
    <w:rsid w:val="00F72CF8"/>
    <w:rsid w:val="00FE5AEE"/>
    <w:rsid w:val="00FF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1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F1F"/>
    <w:pPr>
      <w:ind w:left="720"/>
      <w:contextualSpacing/>
    </w:pPr>
  </w:style>
  <w:style w:type="paragraph" w:customStyle="1" w:styleId="Default">
    <w:name w:val="Default"/>
    <w:rsid w:val="004C0F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Emphasis"/>
    <w:uiPriority w:val="20"/>
    <w:qFormat/>
    <w:rsid w:val="004C0F1F"/>
    <w:rPr>
      <w:i/>
      <w:iCs/>
    </w:rPr>
  </w:style>
  <w:style w:type="character" w:styleId="a5">
    <w:name w:val="Hyperlink"/>
    <w:basedOn w:val="a0"/>
    <w:uiPriority w:val="99"/>
    <w:unhideWhenUsed/>
    <w:rsid w:val="00833B7D"/>
    <w:rPr>
      <w:color w:val="0000FF" w:themeColor="hyperlink"/>
      <w:u w:val="single"/>
    </w:rPr>
  </w:style>
  <w:style w:type="paragraph" w:styleId="a6">
    <w:name w:val="Normal (Web)"/>
    <w:basedOn w:val="a"/>
    <w:uiPriority w:val="99"/>
    <w:semiHidden/>
    <w:unhideWhenUsed/>
    <w:rsid w:val="008000B4"/>
    <w:pPr>
      <w:spacing w:before="100" w:beforeAutospacing="1" w:after="100" w:afterAutospacing="1" w:line="240" w:lineRule="auto"/>
    </w:pPr>
    <w:rPr>
      <w:rFonts w:ascii="Times New Roman" w:hAnsi="Times New Roman" w:cs="Times New Roman"/>
      <w:sz w:val="24"/>
      <w:szCs w:val="24"/>
      <w:lang w:eastAsia="ru-RU"/>
    </w:rPr>
  </w:style>
  <w:style w:type="paragraph" w:styleId="a7">
    <w:name w:val="Balloon Text"/>
    <w:basedOn w:val="a"/>
    <w:link w:val="a8"/>
    <w:uiPriority w:val="99"/>
    <w:semiHidden/>
    <w:unhideWhenUsed/>
    <w:rsid w:val="00800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00B4"/>
    <w:rPr>
      <w:rFonts w:ascii="Tahoma" w:eastAsia="Times New Roman" w:hAnsi="Tahoma" w:cs="Tahoma"/>
      <w:sz w:val="16"/>
      <w:szCs w:val="16"/>
    </w:rPr>
  </w:style>
  <w:style w:type="paragraph" w:styleId="a9">
    <w:name w:val="header"/>
    <w:basedOn w:val="a"/>
    <w:link w:val="aa"/>
    <w:uiPriority w:val="99"/>
    <w:unhideWhenUsed/>
    <w:rsid w:val="003162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62C2"/>
    <w:rPr>
      <w:rFonts w:ascii="Calibri" w:eastAsia="Times New Roman" w:hAnsi="Calibri" w:cs="Calibri"/>
    </w:rPr>
  </w:style>
  <w:style w:type="paragraph" w:styleId="ab">
    <w:name w:val="footer"/>
    <w:basedOn w:val="a"/>
    <w:link w:val="ac"/>
    <w:uiPriority w:val="99"/>
    <w:unhideWhenUsed/>
    <w:rsid w:val="003162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62C2"/>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1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F1F"/>
    <w:pPr>
      <w:ind w:left="720"/>
      <w:contextualSpacing/>
    </w:pPr>
  </w:style>
  <w:style w:type="paragraph" w:customStyle="1" w:styleId="Default">
    <w:name w:val="Default"/>
    <w:rsid w:val="004C0F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Emphasis"/>
    <w:uiPriority w:val="20"/>
    <w:qFormat/>
    <w:rsid w:val="004C0F1F"/>
    <w:rPr>
      <w:i/>
      <w:iCs/>
    </w:rPr>
  </w:style>
  <w:style w:type="character" w:styleId="a5">
    <w:name w:val="Hyperlink"/>
    <w:basedOn w:val="a0"/>
    <w:uiPriority w:val="99"/>
    <w:unhideWhenUsed/>
    <w:rsid w:val="00833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0056">
      <w:bodyDiv w:val="1"/>
      <w:marLeft w:val="0"/>
      <w:marRight w:val="0"/>
      <w:marTop w:val="0"/>
      <w:marBottom w:val="0"/>
      <w:divBdr>
        <w:top w:val="none" w:sz="0" w:space="0" w:color="auto"/>
        <w:left w:val="none" w:sz="0" w:space="0" w:color="auto"/>
        <w:bottom w:val="none" w:sz="0" w:space="0" w:color="auto"/>
        <w:right w:val="none" w:sz="0" w:space="0" w:color="auto"/>
      </w:divBdr>
    </w:div>
    <w:div w:id="549154889">
      <w:bodyDiv w:val="1"/>
      <w:marLeft w:val="0"/>
      <w:marRight w:val="0"/>
      <w:marTop w:val="0"/>
      <w:marBottom w:val="0"/>
      <w:divBdr>
        <w:top w:val="none" w:sz="0" w:space="0" w:color="auto"/>
        <w:left w:val="none" w:sz="0" w:space="0" w:color="auto"/>
        <w:bottom w:val="none" w:sz="0" w:space="0" w:color="auto"/>
        <w:right w:val="none" w:sz="0" w:space="0" w:color="auto"/>
      </w:divBdr>
    </w:div>
    <w:div w:id="799345631">
      <w:bodyDiv w:val="1"/>
      <w:marLeft w:val="0"/>
      <w:marRight w:val="0"/>
      <w:marTop w:val="0"/>
      <w:marBottom w:val="0"/>
      <w:divBdr>
        <w:top w:val="none" w:sz="0" w:space="0" w:color="auto"/>
        <w:left w:val="none" w:sz="0" w:space="0" w:color="auto"/>
        <w:bottom w:val="none" w:sz="0" w:space="0" w:color="auto"/>
        <w:right w:val="none" w:sz="0" w:space="0" w:color="auto"/>
      </w:divBdr>
    </w:div>
    <w:div w:id="1087725168">
      <w:bodyDiv w:val="1"/>
      <w:marLeft w:val="0"/>
      <w:marRight w:val="0"/>
      <w:marTop w:val="0"/>
      <w:marBottom w:val="0"/>
      <w:divBdr>
        <w:top w:val="none" w:sz="0" w:space="0" w:color="auto"/>
        <w:left w:val="none" w:sz="0" w:space="0" w:color="auto"/>
        <w:bottom w:val="none" w:sz="0" w:space="0" w:color="auto"/>
        <w:right w:val="none" w:sz="0" w:space="0" w:color="auto"/>
      </w:divBdr>
    </w:div>
    <w:div w:id="1600529544">
      <w:bodyDiv w:val="1"/>
      <w:marLeft w:val="0"/>
      <w:marRight w:val="0"/>
      <w:marTop w:val="0"/>
      <w:marBottom w:val="0"/>
      <w:divBdr>
        <w:top w:val="none" w:sz="0" w:space="0" w:color="auto"/>
        <w:left w:val="none" w:sz="0" w:space="0" w:color="auto"/>
        <w:bottom w:val="none" w:sz="0" w:space="0" w:color="auto"/>
        <w:right w:val="none" w:sz="0" w:space="0" w:color="auto"/>
      </w:divBdr>
    </w:div>
    <w:div w:id="2077430681">
      <w:bodyDiv w:val="1"/>
      <w:marLeft w:val="0"/>
      <w:marRight w:val="0"/>
      <w:marTop w:val="0"/>
      <w:marBottom w:val="0"/>
      <w:divBdr>
        <w:top w:val="none" w:sz="0" w:space="0" w:color="auto"/>
        <w:left w:val="none" w:sz="0" w:space="0" w:color="auto"/>
        <w:bottom w:val="none" w:sz="0" w:space="0" w:color="auto"/>
        <w:right w:val="none" w:sz="0" w:space="0" w:color="auto"/>
      </w:divBdr>
    </w:div>
    <w:div w:id="21329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psobtur@mail.ru" TargetMode="External"/><Relationship Id="rId13" Type="http://schemas.openxmlformats.org/officeDocument/2006/relationships/hyperlink" Target="https://cloud.mail.ru/public/5jbg/nuceLjqk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k.ru/group/577804740198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lipsobtur" TargetMode="External"/><Relationship Id="rId4" Type="http://schemas.openxmlformats.org/officeDocument/2006/relationships/settings" Target="settings.xml"/><Relationship Id="rId9" Type="http://schemas.openxmlformats.org/officeDocument/2006/relationships/hyperlink" Target="https://twitter.com/lipsobtu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Троицкое</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Приемная Еремина А.В.</cp:lastModifiedBy>
  <cp:revision>158</cp:revision>
  <cp:lastPrinted>2016-07-15T10:43:00Z</cp:lastPrinted>
  <dcterms:created xsi:type="dcterms:W3CDTF">2016-07-02T21:11:00Z</dcterms:created>
  <dcterms:modified xsi:type="dcterms:W3CDTF">2019-07-31T14:24:00Z</dcterms:modified>
</cp:coreProperties>
</file>